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学生在线考试</w:t>
      </w:r>
      <w:r>
        <w:rPr>
          <w:rFonts w:hint="eastAsia"/>
          <w:b/>
          <w:bCs/>
          <w:sz w:val="28"/>
          <w:szCs w:val="28"/>
          <w:lang w:val="en-US" w:eastAsia="zh-CN"/>
        </w:rPr>
        <w:t>要求</w:t>
      </w:r>
    </w:p>
    <w:p>
      <w:pPr>
        <w:pStyle w:val="10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>、考核形式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考试平台：超星</w:t>
      </w:r>
      <w:r>
        <w:rPr>
          <w:sz w:val="28"/>
          <w:szCs w:val="28"/>
        </w:rPr>
        <w:t>学习通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只能手机，不得使用平板。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安装方式：手机端安装</w:t>
      </w:r>
      <w:r>
        <w:rPr>
          <w:sz w:val="28"/>
          <w:szCs w:val="28"/>
        </w:rPr>
        <w:t>超星学习通</w:t>
      </w:r>
      <w:r>
        <w:rPr>
          <w:rFonts w:hint="eastAsia"/>
          <w:sz w:val="28"/>
          <w:szCs w:val="28"/>
        </w:rPr>
        <w:t>（详见操作指南附件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）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考试流程：考试开始前20分钟，考生于监考设备上登录腾讯会议，进入指定腾讯会议室，考官检查考场环境，符合条件后，考生于答题手机端登录超星学习通进入考试。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二</w:t>
      </w:r>
      <w:r>
        <w:rPr>
          <w:rFonts w:hint="eastAsia"/>
          <w:sz w:val="28"/>
          <w:szCs w:val="28"/>
        </w:rPr>
        <w:t>、考试要求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1、设备要求：考生需准备可以支撑“双机位”运行的硬件：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①第一机位：一部智能手机，作为答题设备。考试过程中不可以使用耳机。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②第二机位：一部智能手机或笔记本电脑，作为监考设备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音频全程打开</w:t>
      </w:r>
      <w:r>
        <w:rPr>
          <w:rFonts w:hint="eastAsia"/>
          <w:b/>
          <w:bCs/>
          <w:sz w:val="28"/>
          <w:szCs w:val="28"/>
        </w:rPr>
        <w:t>。</w:t>
      </w:r>
      <w:r>
        <w:rPr>
          <w:rFonts w:hint="eastAsia"/>
          <w:sz w:val="28"/>
          <w:szCs w:val="28"/>
        </w:rPr>
        <w:t>可准备手机支架，需确保此机位摄像头画面清晰、收音功能良好、无杂音，摄像头需为横屏显示。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③双机位操作：考生双手摆放桌面，第一机位</w:t>
      </w:r>
      <w:r>
        <w:rPr>
          <w:rFonts w:hint="eastAsia"/>
          <w:b/>
          <w:bCs/>
          <w:color w:val="0000FF"/>
          <w:sz w:val="28"/>
          <w:szCs w:val="28"/>
        </w:rPr>
        <w:t>从正面拍摄</w:t>
      </w:r>
      <w:r>
        <w:rPr>
          <w:rFonts w:hint="eastAsia"/>
          <w:sz w:val="28"/>
          <w:szCs w:val="28"/>
        </w:rPr>
        <w:t>，须完整拍摄到考生面部。第二机位从考生</w:t>
      </w:r>
      <w:r>
        <w:rPr>
          <w:rFonts w:hint="eastAsia"/>
          <w:b/>
          <w:color w:val="0000FF"/>
          <w:sz w:val="28"/>
          <w:szCs w:val="28"/>
        </w:rPr>
        <w:t>侧后方</w:t>
      </w:r>
      <w:r>
        <w:rPr>
          <w:rFonts w:hint="eastAsia"/>
          <w:sz w:val="28"/>
          <w:szCs w:val="28"/>
        </w:rPr>
        <w:t>拍摄，须拍摄到考生膝盖以上身体部位及</w:t>
      </w:r>
      <w:r>
        <w:rPr>
          <w:rFonts w:hint="eastAsia"/>
          <w:b/>
          <w:bCs/>
          <w:color w:val="0000FF"/>
          <w:sz w:val="28"/>
          <w:szCs w:val="28"/>
        </w:rPr>
        <w:t>第一机位手机全屏幕</w:t>
      </w:r>
      <w:r>
        <w:rPr>
          <w:rFonts w:hint="eastAsia"/>
          <w:sz w:val="28"/>
          <w:szCs w:val="28"/>
        </w:rPr>
        <w:t>，需保证考官能够从第二机位清晰看到第一机位屏幕。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④双机位模式示意图：</w:t>
      </w:r>
      <w:r>
        <w:drawing>
          <wp:inline distT="0" distB="0" distL="114300" distR="114300">
            <wp:extent cx="5267325" cy="3941445"/>
            <wp:effectExtent l="0" t="0" r="952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6215" cy="3960495"/>
            <wp:effectExtent l="0" t="0" r="63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865" cy="3935095"/>
            <wp:effectExtent l="0" t="0" r="698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2、环境要求：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①考生应选择网络通畅的房间，保证两台设备电量充足、网络连接正常、网络信号良好、视频效果清晰、麦克风声音响亮无杂音。建议电脑优先使用有线网络。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②考生应选择独立考试房间，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考生座位正前方须为环绕封闭空间，</w:t>
      </w:r>
      <w:r>
        <w:rPr>
          <w:rFonts w:hint="eastAsia"/>
          <w:sz w:val="28"/>
          <w:szCs w:val="28"/>
        </w:rPr>
        <w:t>确保安静整洁，灯光明亮，两台设备的摄像角度不逆光。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③考试过程中严禁他人进入独立考试房间。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④考试现场需准备的用品：本人校园卡、学生证或台湾居民来往大陆通行证；黑色签字笔和充足的主观题答题纸。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⑤除考试要求的设备和物品外，考试场所考生座位1.5米范围内不得存放任何书刊、报纸、资料、电子设备等。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⑥考试开始前，考生应当根据监考老师的指令，手持第二机位，环绕360°展示本人应试环境。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3、操作要求：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①考生应按照要求提前测试设备和网络，至少提前2天于答题手机上安装</w:t>
      </w:r>
      <w:r>
        <w:rPr>
          <w:sz w:val="28"/>
          <w:szCs w:val="28"/>
        </w:rPr>
        <w:t>手机端超星学习通</w:t>
      </w:r>
      <w:r>
        <w:rPr>
          <w:rFonts w:hint="eastAsia"/>
          <w:sz w:val="28"/>
          <w:szCs w:val="28"/>
        </w:rPr>
        <w:t>、于监考设备上安装腾讯会议，并登录</w:t>
      </w:r>
      <w:r>
        <w:rPr>
          <w:sz w:val="28"/>
          <w:szCs w:val="28"/>
        </w:rPr>
        <w:t>测试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②考生</w:t>
      </w:r>
      <w:r>
        <w:rPr>
          <w:rFonts w:hint="eastAsia"/>
          <w:sz w:val="28"/>
          <w:szCs w:val="28"/>
          <w:lang w:val="en-US" w:eastAsia="zh-CN"/>
        </w:rPr>
        <w:t>务必</w:t>
      </w:r>
      <w:r>
        <w:rPr>
          <w:rFonts w:hint="eastAsia"/>
          <w:sz w:val="28"/>
          <w:szCs w:val="28"/>
        </w:rPr>
        <w:t>于</w:t>
      </w:r>
      <w:r>
        <w:rPr>
          <w:rFonts w:hint="eastAsia"/>
          <w:sz w:val="28"/>
          <w:szCs w:val="28"/>
          <w:lang w:val="en-US" w:eastAsia="zh-CN"/>
        </w:rPr>
        <w:t>考试前一周，登录教务系统申请在线考试，确保全部审核环节在考前3天内结束，</w:t>
      </w:r>
      <w:r>
        <w:rPr>
          <w:rFonts w:hint="eastAsia"/>
          <w:sz w:val="28"/>
          <w:szCs w:val="28"/>
        </w:rPr>
        <w:t>签署《在线考试诚信承诺书》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在线考试申请表</w:t>
      </w:r>
      <w:r>
        <w:rPr>
          <w:rFonts w:hint="eastAsia"/>
          <w:sz w:val="28"/>
          <w:szCs w:val="28"/>
        </w:rPr>
        <w:t>并扫描</w:t>
      </w:r>
      <w:r>
        <w:rPr>
          <w:rFonts w:hint="eastAsia"/>
          <w:sz w:val="28"/>
          <w:szCs w:val="28"/>
          <w:lang w:val="en-US" w:eastAsia="zh-CN"/>
        </w:rPr>
        <w:t>提交至教务系统，上传如有问题也可</w:t>
      </w:r>
      <w:r>
        <w:rPr>
          <w:rFonts w:hint="eastAsia"/>
          <w:sz w:val="28"/>
          <w:szCs w:val="28"/>
        </w:rPr>
        <w:t>发送至邮箱</w:t>
      </w:r>
      <w:r>
        <w:rPr>
          <w:rFonts w:hint="eastAsia"/>
          <w:sz w:val="28"/>
          <w:szCs w:val="28"/>
          <w:lang w:val="en-US" w:eastAsia="zh-CN"/>
        </w:rPr>
        <w:t>jwk</w:t>
      </w:r>
      <w:r>
        <w:rPr>
          <w:rFonts w:hint="eastAsia"/>
          <w:sz w:val="28"/>
          <w:szCs w:val="28"/>
        </w:rPr>
        <w:t>@</w:t>
      </w:r>
      <w:r>
        <w:rPr>
          <w:rFonts w:hint="eastAsia"/>
          <w:sz w:val="28"/>
          <w:szCs w:val="28"/>
          <w:lang w:val="en-US" w:eastAsia="zh-CN"/>
        </w:rPr>
        <w:t>njmu.edu.cn，需在教务系统申请时备注已发至指定邮箱方有效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③考试当天，考生需于考试前20分钟，在第二机位（监考设备）上，按</w:t>
      </w:r>
      <w:r>
        <w:rPr>
          <w:sz w:val="28"/>
          <w:szCs w:val="28"/>
        </w:rPr>
        <w:t>指定腾讯会议号</w:t>
      </w: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到</w:t>
      </w:r>
      <w:r>
        <w:rPr>
          <w:rFonts w:hint="eastAsia"/>
          <w:sz w:val="28"/>
          <w:szCs w:val="28"/>
        </w:rPr>
        <w:t>腾讯</w:t>
      </w:r>
      <w:r>
        <w:rPr>
          <w:sz w:val="28"/>
          <w:szCs w:val="28"/>
        </w:rPr>
        <w:t>会议室</w:t>
      </w:r>
      <w:r>
        <w:rPr>
          <w:rFonts w:hint="eastAsia"/>
          <w:sz w:val="28"/>
          <w:szCs w:val="28"/>
        </w:rPr>
        <w:t>，监考老师将于考前15分钟检查考场环境与监考设备，不符合标准的考生不得进入考试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无故迟到15分钟或以上者不得参加考试，作旷考处理。</w:t>
      </w:r>
    </w:p>
    <w:p>
      <w:pPr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④客观题直接在</w:t>
      </w:r>
      <w:r>
        <w:rPr>
          <w:sz w:val="28"/>
          <w:szCs w:val="28"/>
        </w:rPr>
        <w:t>手机上作答，主观题可在手机</w:t>
      </w:r>
      <w:r>
        <w:rPr>
          <w:rFonts w:hint="eastAsia"/>
          <w:sz w:val="28"/>
          <w:szCs w:val="28"/>
        </w:rPr>
        <w:t>上</w:t>
      </w:r>
      <w:r>
        <w:rPr>
          <w:sz w:val="28"/>
          <w:szCs w:val="28"/>
        </w:rPr>
        <w:t>作答，也可在答题纸上作答后拍照上传，</w:t>
      </w:r>
      <w:r>
        <w:rPr>
          <w:rFonts w:hint="eastAsia"/>
          <w:sz w:val="28"/>
          <w:szCs w:val="28"/>
        </w:rPr>
        <w:t>考生</w:t>
      </w:r>
      <w:r>
        <w:rPr>
          <w:sz w:val="28"/>
          <w:szCs w:val="28"/>
        </w:rPr>
        <w:t>需在考试前打印好</w:t>
      </w:r>
      <w:r>
        <w:rPr>
          <w:rFonts w:hint="eastAsia"/>
          <w:color w:val="000000" w:themeColor="text1"/>
          <w:sz w:val="28"/>
          <w:szCs w:val="28"/>
        </w:rPr>
        <w:t>充足</w:t>
      </w:r>
      <w:r>
        <w:rPr>
          <w:color w:val="000000" w:themeColor="text1"/>
          <w:sz w:val="28"/>
          <w:szCs w:val="28"/>
        </w:rPr>
        <w:t>的主观题答题纸。</w:t>
      </w:r>
    </w:p>
    <w:p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⑤为保证考试顺利进行，考试期间考生应将两台设备均调至免打扰模式，提前关闭移动设备的通话、录屏、音乐、闹钟等可能影响考试的应用程序，</w:t>
      </w:r>
      <w:r>
        <w:rPr>
          <w:sz w:val="28"/>
          <w:szCs w:val="28"/>
        </w:rPr>
        <w:t>确保手机及电脑</w:t>
      </w:r>
      <w:r>
        <w:rPr>
          <w:rFonts w:hint="eastAsia"/>
          <w:sz w:val="28"/>
          <w:szCs w:val="28"/>
        </w:rPr>
        <w:t>有</w:t>
      </w:r>
      <w:r>
        <w:rPr>
          <w:sz w:val="28"/>
          <w:szCs w:val="28"/>
        </w:rPr>
        <w:t>充足电量或</w:t>
      </w:r>
      <w:r>
        <w:rPr>
          <w:rFonts w:hint="eastAsia"/>
          <w:sz w:val="28"/>
          <w:szCs w:val="28"/>
        </w:rPr>
        <w:t>接入</w:t>
      </w:r>
      <w:r>
        <w:rPr>
          <w:sz w:val="28"/>
          <w:szCs w:val="28"/>
        </w:rPr>
        <w:t>电源。</w:t>
      </w:r>
    </w:p>
    <w:p>
      <w:pPr>
        <w:pStyle w:val="12"/>
      </w:pPr>
      <w:r>
        <w:rPr>
          <w:rFonts w:hint="eastAsia"/>
          <w:sz w:val="28"/>
          <w:szCs w:val="28"/>
        </w:rPr>
        <w:t>⑥请提前处理好个人事务。考试过程中，考生不得</w:t>
      </w:r>
      <w:r>
        <w:rPr>
          <w:sz w:val="28"/>
          <w:szCs w:val="28"/>
        </w:rPr>
        <w:t>离开考试界面，</w:t>
      </w:r>
      <w:r>
        <w:rPr>
          <w:rFonts w:hint="eastAsia"/>
          <w:sz w:val="28"/>
          <w:szCs w:val="28"/>
        </w:rPr>
        <w:t>两台设备均不得随意切屏</w:t>
      </w:r>
      <w:r>
        <w:rPr>
          <w:sz w:val="28"/>
          <w:szCs w:val="28"/>
        </w:rPr>
        <w:t>，一经发现，</w:t>
      </w:r>
      <w:r>
        <w:rPr>
          <w:rFonts w:hint="eastAsia"/>
          <w:sz w:val="28"/>
          <w:szCs w:val="28"/>
        </w:rPr>
        <w:t>视</w:t>
      </w:r>
      <w:r>
        <w:rPr>
          <w:sz w:val="28"/>
          <w:szCs w:val="28"/>
        </w:rPr>
        <w:t>情节</w:t>
      </w:r>
      <w:r>
        <w:rPr>
          <w:rFonts w:hint="eastAsia"/>
          <w:sz w:val="28"/>
          <w:szCs w:val="28"/>
        </w:rPr>
        <w:t>轻重按</w:t>
      </w:r>
      <w:r>
        <w:rPr>
          <w:sz w:val="28"/>
          <w:szCs w:val="28"/>
        </w:rPr>
        <w:t>考试违纪</w:t>
      </w:r>
      <w:r>
        <w:rPr>
          <w:rFonts w:hint="eastAsia"/>
          <w:sz w:val="28"/>
          <w:szCs w:val="28"/>
        </w:rPr>
        <w:t>或</w:t>
      </w:r>
      <w:r>
        <w:rPr>
          <w:sz w:val="28"/>
          <w:szCs w:val="28"/>
        </w:rPr>
        <w:t>作弊处理。</w:t>
      </w:r>
      <w:r>
        <w:rPr>
          <w:rFonts w:hint="eastAsia"/>
          <w:sz w:val="28"/>
          <w:szCs w:val="28"/>
        </w:rPr>
        <w:t>如确有紧急事务需要处理，需提交考卷后方可离开，如个人未提交答卷而离开，监考老师有权立即结束该生考试，视作交卷处理。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4、违反考场纪律与作弊者，按《南京医科大学考试违纪与作弊处理办法》处理。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FFD766"/>
    <w:multiLevelType w:val="singleLevel"/>
    <w:tmpl w:val="25FFD7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Q3NDkzZDkwZmUxM2MzYTUwMDU1MDJkNWU2NWI2MDkifQ=="/>
  </w:docVars>
  <w:rsids>
    <w:rsidRoot w:val="0F06013F"/>
    <w:rsid w:val="0001679D"/>
    <w:rsid w:val="00080FF4"/>
    <w:rsid w:val="00081812"/>
    <w:rsid w:val="00083003"/>
    <w:rsid w:val="000852F0"/>
    <w:rsid w:val="000A1748"/>
    <w:rsid w:val="000B128C"/>
    <w:rsid w:val="000B29C7"/>
    <w:rsid w:val="000E7404"/>
    <w:rsid w:val="000F3A76"/>
    <w:rsid w:val="00115159"/>
    <w:rsid w:val="00160E80"/>
    <w:rsid w:val="00162EF1"/>
    <w:rsid w:val="0017516A"/>
    <w:rsid w:val="00177C5D"/>
    <w:rsid w:val="0025052C"/>
    <w:rsid w:val="00295FA5"/>
    <w:rsid w:val="002960BE"/>
    <w:rsid w:val="002B1BEB"/>
    <w:rsid w:val="002D6449"/>
    <w:rsid w:val="002E1207"/>
    <w:rsid w:val="00302BBF"/>
    <w:rsid w:val="00324A5D"/>
    <w:rsid w:val="00392F65"/>
    <w:rsid w:val="003B063C"/>
    <w:rsid w:val="003E3BC6"/>
    <w:rsid w:val="00405F14"/>
    <w:rsid w:val="00435137"/>
    <w:rsid w:val="0044154D"/>
    <w:rsid w:val="004A192D"/>
    <w:rsid w:val="004D76C3"/>
    <w:rsid w:val="00502333"/>
    <w:rsid w:val="005329B4"/>
    <w:rsid w:val="00544C74"/>
    <w:rsid w:val="005A65D3"/>
    <w:rsid w:val="005C5F05"/>
    <w:rsid w:val="005D5612"/>
    <w:rsid w:val="00627E77"/>
    <w:rsid w:val="006368B4"/>
    <w:rsid w:val="00642413"/>
    <w:rsid w:val="0065759D"/>
    <w:rsid w:val="00697602"/>
    <w:rsid w:val="006A600C"/>
    <w:rsid w:val="006F0D9A"/>
    <w:rsid w:val="006F0ECC"/>
    <w:rsid w:val="00740BEE"/>
    <w:rsid w:val="007410BD"/>
    <w:rsid w:val="0075353E"/>
    <w:rsid w:val="007C0691"/>
    <w:rsid w:val="007C4882"/>
    <w:rsid w:val="007D63E6"/>
    <w:rsid w:val="007F2395"/>
    <w:rsid w:val="008022B8"/>
    <w:rsid w:val="008829E9"/>
    <w:rsid w:val="00897538"/>
    <w:rsid w:val="008B1A6A"/>
    <w:rsid w:val="008C57BB"/>
    <w:rsid w:val="008D1D81"/>
    <w:rsid w:val="008E6194"/>
    <w:rsid w:val="00912D25"/>
    <w:rsid w:val="0093337E"/>
    <w:rsid w:val="00962F8C"/>
    <w:rsid w:val="00963537"/>
    <w:rsid w:val="00971C38"/>
    <w:rsid w:val="009B296E"/>
    <w:rsid w:val="00A16FBA"/>
    <w:rsid w:val="00A31C1E"/>
    <w:rsid w:val="00AF157B"/>
    <w:rsid w:val="00B428B9"/>
    <w:rsid w:val="00B63BC5"/>
    <w:rsid w:val="00B976EA"/>
    <w:rsid w:val="00D04820"/>
    <w:rsid w:val="00D37991"/>
    <w:rsid w:val="00D627EA"/>
    <w:rsid w:val="00D9119E"/>
    <w:rsid w:val="00DD02DA"/>
    <w:rsid w:val="00DE31B6"/>
    <w:rsid w:val="00E3286A"/>
    <w:rsid w:val="00F425BF"/>
    <w:rsid w:val="00F63DFE"/>
    <w:rsid w:val="00FB62B7"/>
    <w:rsid w:val="0B4825A7"/>
    <w:rsid w:val="0F06013F"/>
    <w:rsid w:val="17251A57"/>
    <w:rsid w:val="1FDE2186"/>
    <w:rsid w:val="255717B3"/>
    <w:rsid w:val="26C9775D"/>
    <w:rsid w:val="417F6010"/>
    <w:rsid w:val="4CF06BBF"/>
    <w:rsid w:val="51DE7C07"/>
    <w:rsid w:val="5443241F"/>
    <w:rsid w:val="5B452134"/>
    <w:rsid w:val="63CB1EAA"/>
    <w:rsid w:val="687C1170"/>
    <w:rsid w:val="7B4E6000"/>
    <w:rsid w:val="7D552718"/>
    <w:rsid w:val="7FF910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0"/>
    <w:rPr>
      <w:kern w:val="2"/>
      <w:sz w:val="18"/>
      <w:szCs w:val="18"/>
    </w:rPr>
  </w:style>
  <w:style w:type="paragraph" w:customStyle="1" w:styleId="12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1269</Words>
  <Characters>1295</Characters>
  <Lines>9</Lines>
  <Paragraphs>2</Paragraphs>
  <TotalTime>2</TotalTime>
  <ScaleCrop>false</ScaleCrop>
  <LinksUpToDate>false</LinksUpToDate>
  <CharactersWithSpaces>1295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2020-06-04T07:25:00Z</dcterms:created>
  <dc:creator>无敌</dc:creator>
  <cp:lastModifiedBy>王星星</cp:lastModifiedBy>
  <cp:lastPrinted>2020-06-04T08:49:00Z</cp:lastPrinted>
  <dcterms:modified xsi:type="dcterms:W3CDTF">2022-05-11T05:59:47Z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EF5A99CA601A48A2A774A37858C38B44</vt:lpwstr>
  </property>
</Properties>
</file>