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F4A4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学业评价文档材料汇编</w:t>
      </w:r>
    </w:p>
    <w:tbl>
      <w:tblPr>
        <w:tblStyle w:val="5"/>
        <w:tblpPr w:leftFromText="180" w:rightFromText="180" w:vertAnchor="text" w:horzAnchor="margin" w:tblpXSpec="center" w:tblpY="746"/>
        <w:tblW w:w="875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4400"/>
        <w:gridCol w:w="3395"/>
      </w:tblGrid>
      <w:tr w14:paraId="2F962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00CE0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4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AF440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339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4A8ECEE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3FE74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3618A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1B05D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摘要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B77D9B1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73D4C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974D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4B240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评价方案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E37200A">
            <w:r>
              <w:rPr>
                <w:rFonts w:hint="eastAsia"/>
                <w:sz w:val="24"/>
              </w:rPr>
              <w:t>方案详情，发布时间，发布方式</w:t>
            </w:r>
          </w:p>
        </w:tc>
      </w:tr>
      <w:tr w14:paraId="578A9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919B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C6881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过程考核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31213B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过程性支撑材料、评价标准等</w:t>
            </w:r>
          </w:p>
        </w:tc>
      </w:tr>
      <w:tr w14:paraId="385D3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5F7A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9BF5D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双向明细表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87F57E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细化章节、知识点　</w:t>
            </w:r>
          </w:p>
        </w:tc>
      </w:tr>
      <w:tr w14:paraId="32248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EAB2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999D1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样卷、试卷参考答案及评分标准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98EB0E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B</w:t>
            </w:r>
            <w:r>
              <w:rPr>
                <w:rFonts w:hint="eastAsia"/>
                <w:sz w:val="24"/>
              </w:rPr>
              <w:t>卷，有评分细则、得分点等</w:t>
            </w:r>
          </w:p>
        </w:tc>
      </w:tr>
      <w:tr w14:paraId="77DA4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FA2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8A36B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考试工作流程单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451F96B">
            <w:pPr>
              <w:rPr>
                <w:sz w:val="24"/>
              </w:rPr>
            </w:pPr>
          </w:p>
        </w:tc>
      </w:tr>
      <w:tr w14:paraId="1F988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55BB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C8965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监考记录+考生签到表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8BFC294">
            <w:pPr>
              <w:rPr>
                <w:sz w:val="24"/>
              </w:rPr>
            </w:pPr>
          </w:p>
        </w:tc>
      </w:tr>
      <w:tr w14:paraId="485EA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3C70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61D7F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试卷分析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0F66A74">
            <w:pPr>
              <w:rPr>
                <w:sz w:val="24"/>
              </w:rPr>
            </w:pPr>
          </w:p>
        </w:tc>
      </w:tr>
      <w:tr w14:paraId="5D597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FE40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C4B84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试卷装订册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65BE3E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样卷、常规卷、补考卷</w:t>
            </w:r>
          </w:p>
          <w:p w14:paraId="16C9F8C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规范模板，重复率分析，阅卷签名、留痕等</w:t>
            </w:r>
          </w:p>
        </w:tc>
      </w:tr>
      <w:tr w14:paraId="68F5A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3F4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9A50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成绩单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1E3BDD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系统导出</w:t>
            </w:r>
          </w:p>
        </w:tc>
      </w:tr>
      <w:tr w14:paraId="63D3D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874A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0A3E0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8"/>
                <w:szCs w:val="28"/>
              </w:rPr>
              <w:t>成绩分析</w:t>
            </w:r>
          </w:p>
        </w:tc>
        <w:tc>
          <w:tcPr>
            <w:tcW w:w="339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4BBCDD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参考教务系统分析报表</w:t>
            </w:r>
            <w:r>
              <w:rPr>
                <w:rFonts w:hint="eastAsia"/>
                <w:sz w:val="24"/>
                <w:lang w:val="en-US" w:eastAsia="zh-CN"/>
              </w:rPr>
              <w:t>拓展</w:t>
            </w:r>
            <w:r>
              <w:rPr>
                <w:rFonts w:hint="eastAsia"/>
                <w:sz w:val="24"/>
              </w:rPr>
              <w:t>分析</w:t>
            </w:r>
          </w:p>
        </w:tc>
      </w:tr>
    </w:tbl>
    <w:p w14:paraId="02E1E79D">
      <w:pPr>
        <w:widowControl/>
        <w:jc w:val="left"/>
      </w:pPr>
      <w:r>
        <w:br w:type="page"/>
      </w:r>
    </w:p>
    <w:p w14:paraId="37EA2D1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__________________</w:t>
      </w:r>
      <w:r>
        <w:rPr>
          <w:rFonts w:hint="eastAsia"/>
          <w:b/>
          <w:sz w:val="22"/>
          <w:szCs w:val="28"/>
        </w:rPr>
        <w:t>（课程）</w:t>
      </w:r>
      <w:r>
        <w:rPr>
          <w:rFonts w:hint="eastAsia"/>
          <w:b/>
          <w:sz w:val="32"/>
          <w:szCs w:val="28"/>
        </w:rPr>
        <w:t>学业评价信息摘要</w:t>
      </w:r>
    </w:p>
    <w:p w14:paraId="2DD1A779">
      <w:pPr>
        <w:rPr>
          <w:sz w:val="24"/>
          <w:szCs w:val="28"/>
        </w:rPr>
      </w:pPr>
    </w:p>
    <w:p w14:paraId="5F12A30C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开课学院：_</w:t>
      </w:r>
      <w:r>
        <w:rPr>
          <w:sz w:val="24"/>
          <w:szCs w:val="28"/>
        </w:rPr>
        <w:t>________________</w:t>
      </w:r>
    </w:p>
    <w:p w14:paraId="6905F83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课程负责人：_</w:t>
      </w:r>
      <w:r>
        <w:rPr>
          <w:sz w:val="24"/>
          <w:szCs w:val="28"/>
        </w:rPr>
        <w:t>______________</w:t>
      </w:r>
    </w:p>
    <w:p w14:paraId="25117084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授课学期：_</w:t>
      </w:r>
      <w:r>
        <w:rPr>
          <w:sz w:val="24"/>
          <w:szCs w:val="28"/>
        </w:rPr>
        <w:t>________________</w:t>
      </w:r>
    </w:p>
    <w:p w14:paraId="29163373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授课对象：_</w:t>
      </w:r>
      <w:r>
        <w:rPr>
          <w:sz w:val="24"/>
          <w:szCs w:val="28"/>
        </w:rPr>
        <w:t>________________</w:t>
      </w:r>
    </w:p>
    <w:p w14:paraId="53C07ECB">
      <w:pPr>
        <w:rPr>
          <w:sz w:val="24"/>
          <w:szCs w:val="28"/>
        </w:rPr>
      </w:pPr>
    </w:p>
    <w:p w14:paraId="1ACD1E8B">
      <w:pPr>
        <w:pStyle w:val="10"/>
        <w:numPr>
          <w:ilvl w:val="0"/>
          <w:numId w:val="1"/>
        </w:numPr>
        <w:ind w:firstLineChars="0"/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 xml:space="preserve">评价方案发布 </w:t>
      </w:r>
      <w:r>
        <w:rPr>
          <w:b/>
          <w:sz w:val="24"/>
          <w:szCs w:val="28"/>
        </w:rPr>
        <w:t xml:space="preserve"> </w:t>
      </w:r>
      <w:r>
        <w:rPr>
          <w:rFonts w:hint="eastAsia"/>
          <w:b/>
          <w:sz w:val="24"/>
          <w:szCs w:val="28"/>
        </w:rPr>
        <w:t>（附件1：评价方案发布及内容留痕）</w:t>
      </w:r>
    </w:p>
    <w:p w14:paraId="4A198A72">
      <w:pPr>
        <w:pStyle w:val="10"/>
        <w:numPr>
          <w:ilvl w:val="0"/>
          <w:numId w:val="2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发布时间：_</w:t>
      </w:r>
      <w:r>
        <w:rPr>
          <w:sz w:val="24"/>
          <w:szCs w:val="28"/>
        </w:rPr>
        <w:t>______________</w:t>
      </w:r>
    </w:p>
    <w:p w14:paraId="50E109FC">
      <w:pPr>
        <w:pStyle w:val="10"/>
        <w:numPr>
          <w:ilvl w:val="0"/>
          <w:numId w:val="2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发布方式：_</w:t>
      </w:r>
      <w:r>
        <w:rPr>
          <w:sz w:val="24"/>
          <w:szCs w:val="28"/>
        </w:rPr>
        <w:t>______________</w:t>
      </w:r>
    </w:p>
    <w:p w14:paraId="6448E8D4">
      <w:pPr>
        <w:pStyle w:val="10"/>
        <w:numPr>
          <w:ilvl w:val="0"/>
          <w:numId w:val="2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发布详情摘要（构成及占比）：</w:t>
      </w:r>
    </w:p>
    <w:p w14:paraId="5C18F683">
      <w:pPr>
        <w:ind w:firstLine="360" w:firstLineChars="150"/>
        <w:rPr>
          <w:sz w:val="24"/>
          <w:szCs w:val="28"/>
        </w:rPr>
      </w:pP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</w:t>
      </w:r>
    </w:p>
    <w:p w14:paraId="44B5F634">
      <w:pPr>
        <w:ind w:firstLine="360" w:firstLineChars="150"/>
        <w:rPr>
          <w:sz w:val="24"/>
          <w:szCs w:val="28"/>
        </w:rPr>
      </w:pPr>
    </w:p>
    <w:p w14:paraId="13B2F0FA">
      <w:pPr>
        <w:pStyle w:val="10"/>
        <w:numPr>
          <w:ilvl w:val="0"/>
          <w:numId w:val="1"/>
        </w:numPr>
        <w:ind w:firstLineChars="0"/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 xml:space="preserve">过程考核： </w:t>
      </w:r>
      <w:r>
        <w:rPr>
          <w:b/>
          <w:sz w:val="24"/>
          <w:szCs w:val="28"/>
        </w:rPr>
        <w:t xml:space="preserve"> </w:t>
      </w:r>
      <w:r>
        <w:rPr>
          <w:rFonts w:hint="eastAsia"/>
          <w:b/>
          <w:sz w:val="24"/>
          <w:szCs w:val="28"/>
        </w:rPr>
        <w:t>（附件2：过程考核信息留痕）</w:t>
      </w:r>
    </w:p>
    <w:p w14:paraId="52D35041">
      <w:pPr>
        <w:pStyle w:val="10"/>
        <w:numPr>
          <w:ilvl w:val="0"/>
          <w:numId w:val="3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形式：_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0FBAB89D">
      <w:pPr>
        <w:pStyle w:val="10"/>
        <w:numPr>
          <w:ilvl w:val="0"/>
          <w:numId w:val="3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过程考核摘要（主题、形式、结果、反馈等）：</w:t>
      </w:r>
    </w:p>
    <w:p w14:paraId="09492133">
      <w:pPr>
        <w:pStyle w:val="10"/>
        <w:ind w:left="420" w:firstLine="0"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</w:t>
      </w:r>
    </w:p>
    <w:p w14:paraId="558B63EA">
      <w:pPr>
        <w:rPr>
          <w:sz w:val="24"/>
          <w:szCs w:val="28"/>
        </w:rPr>
      </w:pPr>
    </w:p>
    <w:p w14:paraId="5F84DF4C">
      <w:pPr>
        <w:pStyle w:val="10"/>
        <w:numPr>
          <w:ilvl w:val="0"/>
          <w:numId w:val="1"/>
        </w:numPr>
        <w:ind w:firstLineChars="0"/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>期末考核：</w:t>
      </w:r>
    </w:p>
    <w:p w14:paraId="077757E8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双向明细表：（细化到知识点层面） </w:t>
      </w:r>
      <w:r>
        <w:rPr>
          <w:rFonts w:hint="eastAsia"/>
          <w:b/>
          <w:sz w:val="24"/>
          <w:szCs w:val="28"/>
        </w:rPr>
        <w:t>（附件3：双向明细表）</w:t>
      </w:r>
    </w:p>
    <w:p w14:paraId="087404F9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A、</w:t>
      </w:r>
      <w:r>
        <w:rPr>
          <w:sz w:val="24"/>
          <w:szCs w:val="28"/>
        </w:rPr>
        <w:t>B</w:t>
      </w:r>
      <w:r>
        <w:rPr>
          <w:rFonts w:hint="eastAsia"/>
          <w:sz w:val="24"/>
          <w:szCs w:val="28"/>
        </w:rPr>
        <w:t xml:space="preserve">卷样卷，配套“参考答案及评分标准” </w:t>
      </w:r>
      <w:r>
        <w:rPr>
          <w:sz w:val="24"/>
          <w:szCs w:val="28"/>
        </w:rPr>
        <w:t xml:space="preserve"> </w:t>
      </w:r>
      <w:r>
        <w:rPr>
          <w:rFonts w:hint="eastAsia"/>
          <w:b/>
          <w:sz w:val="24"/>
          <w:szCs w:val="28"/>
        </w:rPr>
        <w:t>（附件4：样卷、参考答案及评分标准）</w:t>
      </w:r>
    </w:p>
    <w:p w14:paraId="65EF85F1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试卷审核人：_</w:t>
      </w:r>
      <w:r>
        <w:rPr>
          <w:sz w:val="24"/>
          <w:szCs w:val="28"/>
        </w:rPr>
        <w:t>______________</w:t>
      </w:r>
    </w:p>
    <w:p w14:paraId="30F26550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试卷难度：_</w:t>
      </w:r>
      <w:r>
        <w:rPr>
          <w:sz w:val="24"/>
          <w:szCs w:val="28"/>
        </w:rPr>
        <w:t>________________</w:t>
      </w:r>
    </w:p>
    <w:p w14:paraId="5E258414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试卷成绩：</w:t>
      </w:r>
    </w:p>
    <w:p w14:paraId="6048E12F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平均分：_</w:t>
      </w:r>
      <w:r>
        <w:rPr>
          <w:sz w:val="24"/>
          <w:szCs w:val="28"/>
        </w:rPr>
        <w:t>______________</w:t>
      </w:r>
    </w:p>
    <w:p w14:paraId="66F3B3D2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优秀率</w:t>
      </w:r>
      <w:r>
        <w:rPr>
          <w:rFonts w:hint="eastAsia" w:ascii="仿宋" w:hAnsi="仿宋" w:eastAsia="仿宋"/>
          <w:sz w:val="24"/>
          <w:szCs w:val="28"/>
        </w:rPr>
        <w:t>（</w:t>
      </w:r>
      <w:r>
        <w:rPr>
          <w:rFonts w:ascii="仿宋" w:hAnsi="仿宋" w:eastAsia="仿宋"/>
          <w:sz w:val="24"/>
          <w:szCs w:val="28"/>
        </w:rPr>
        <w:t>90分及以上）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2E4660C6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不及格率</w:t>
      </w:r>
      <w:r>
        <w:rPr>
          <w:rFonts w:ascii="仿宋" w:hAnsi="仿宋" w:eastAsia="仿宋"/>
          <w:sz w:val="24"/>
          <w:szCs w:val="28"/>
        </w:rPr>
        <w:t>（60分以下）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5CFB4B78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命题小组成员： </w:t>
      </w:r>
      <w:r>
        <w:rPr>
          <w:sz w:val="24"/>
          <w:szCs w:val="28"/>
        </w:rPr>
        <w:t xml:space="preserve"> </w:t>
      </w:r>
      <w:r>
        <w:rPr>
          <w:rFonts w:hint="eastAsia"/>
          <w:b/>
          <w:sz w:val="24"/>
          <w:szCs w:val="28"/>
        </w:rPr>
        <w:t>（附件</w:t>
      </w:r>
      <w:r>
        <w:rPr>
          <w:b/>
          <w:sz w:val="24"/>
          <w:szCs w:val="28"/>
        </w:rPr>
        <w:t>5</w:t>
      </w:r>
      <w:r>
        <w:rPr>
          <w:rFonts w:hint="eastAsia"/>
          <w:b/>
          <w:sz w:val="24"/>
          <w:szCs w:val="28"/>
        </w:rPr>
        <w:t>：考试工作流程单）</w:t>
      </w:r>
    </w:p>
    <w:p w14:paraId="2F8B15A2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负责人：_</w:t>
      </w:r>
      <w:r>
        <w:rPr>
          <w:sz w:val="24"/>
          <w:szCs w:val="28"/>
        </w:rPr>
        <w:t>______________</w:t>
      </w:r>
    </w:p>
    <w:p w14:paraId="05C9B5EE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成 </w:t>
      </w:r>
      <w:r>
        <w:rPr>
          <w:sz w:val="24"/>
          <w:szCs w:val="28"/>
        </w:rPr>
        <w:t xml:space="preserve"> </w:t>
      </w:r>
      <w:r>
        <w:rPr>
          <w:rFonts w:hint="eastAsia"/>
          <w:sz w:val="24"/>
          <w:szCs w:val="28"/>
        </w:rPr>
        <w:t>员：_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26552947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试卷印制：</w:t>
      </w:r>
    </w:p>
    <w:p w14:paraId="2C1D5D04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送印人：_</w:t>
      </w:r>
      <w:r>
        <w:rPr>
          <w:sz w:val="24"/>
          <w:szCs w:val="28"/>
        </w:rPr>
        <w:t>______________</w:t>
      </w:r>
    </w:p>
    <w:p w14:paraId="7D861C38">
      <w:pPr>
        <w:ind w:firstLine="480" w:firstLineChars="200"/>
        <w:rPr>
          <w:b/>
          <w:sz w:val="24"/>
          <w:szCs w:val="28"/>
        </w:rPr>
      </w:pPr>
      <w:r>
        <w:rPr>
          <w:rFonts w:hint="eastAsia"/>
          <w:sz w:val="24"/>
          <w:szCs w:val="28"/>
        </w:rPr>
        <w:t>取卷人：_</w:t>
      </w:r>
      <w:r>
        <w:rPr>
          <w:sz w:val="24"/>
          <w:szCs w:val="28"/>
        </w:rPr>
        <w:t>______________</w:t>
      </w:r>
    </w:p>
    <w:p w14:paraId="1CF59246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保管人：_</w:t>
      </w:r>
      <w:r>
        <w:rPr>
          <w:sz w:val="24"/>
          <w:szCs w:val="28"/>
        </w:rPr>
        <w:t>______________</w:t>
      </w:r>
    </w:p>
    <w:p w14:paraId="13F939B6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印制地点：是否教务处文印中心（是/否）</w:t>
      </w:r>
    </w:p>
    <w:p w14:paraId="5B27AA05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如为否，印制地点：_</w:t>
      </w:r>
      <w:r>
        <w:rPr>
          <w:sz w:val="24"/>
          <w:szCs w:val="28"/>
        </w:rPr>
        <w:t>______________</w:t>
      </w:r>
    </w:p>
    <w:p w14:paraId="1BB276C8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阅卷评分：</w:t>
      </w:r>
    </w:p>
    <w:p w14:paraId="28839EE4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阅卷小组成员：</w:t>
      </w:r>
    </w:p>
    <w:p w14:paraId="5C734833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负责人：_</w:t>
      </w:r>
      <w:r>
        <w:rPr>
          <w:sz w:val="24"/>
          <w:szCs w:val="28"/>
        </w:rPr>
        <w:t>______________</w:t>
      </w:r>
    </w:p>
    <w:p w14:paraId="4DA5AF48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阅卷人：_</w:t>
      </w:r>
      <w:r>
        <w:rPr>
          <w:sz w:val="24"/>
          <w:szCs w:val="28"/>
        </w:rPr>
        <w:t>______________</w:t>
      </w:r>
    </w:p>
    <w:p w14:paraId="6842466E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核分人：_</w:t>
      </w:r>
      <w:r>
        <w:rPr>
          <w:sz w:val="24"/>
          <w:szCs w:val="28"/>
        </w:rPr>
        <w:t>______________</w:t>
      </w:r>
    </w:p>
    <w:p w14:paraId="5194CBAB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登分人：_</w:t>
      </w:r>
      <w:r>
        <w:rPr>
          <w:sz w:val="24"/>
          <w:szCs w:val="28"/>
        </w:rPr>
        <w:t>______________</w:t>
      </w:r>
    </w:p>
    <w:p w14:paraId="54563390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阅卷流程：是否流水阅卷（是/否）</w:t>
      </w:r>
    </w:p>
    <w:p w14:paraId="0A05105B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如为否，情况说明：_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7F511BE4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监考记录 </w:t>
      </w:r>
      <w:r>
        <w:rPr>
          <w:sz w:val="24"/>
          <w:szCs w:val="28"/>
        </w:rPr>
        <w:t xml:space="preserve"> </w:t>
      </w:r>
      <w:r>
        <w:rPr>
          <w:rFonts w:hint="eastAsia"/>
          <w:b/>
          <w:sz w:val="24"/>
          <w:szCs w:val="28"/>
        </w:rPr>
        <w:t>（附件</w:t>
      </w:r>
      <w:r>
        <w:rPr>
          <w:b/>
          <w:sz w:val="24"/>
          <w:szCs w:val="28"/>
        </w:rPr>
        <w:t>6</w:t>
      </w:r>
      <w:r>
        <w:rPr>
          <w:rFonts w:hint="eastAsia"/>
          <w:b/>
          <w:sz w:val="24"/>
          <w:szCs w:val="28"/>
        </w:rPr>
        <w:t>：监考记录表+考生签到表）</w:t>
      </w:r>
    </w:p>
    <w:p w14:paraId="65A7F9CE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试卷分析： </w:t>
      </w:r>
      <w:r>
        <w:rPr>
          <w:sz w:val="24"/>
          <w:szCs w:val="28"/>
        </w:rPr>
        <w:t xml:space="preserve"> </w:t>
      </w:r>
      <w:r>
        <w:rPr>
          <w:rFonts w:hint="eastAsia"/>
          <w:b/>
          <w:sz w:val="24"/>
          <w:szCs w:val="28"/>
        </w:rPr>
        <w:t>（附件</w:t>
      </w:r>
      <w:r>
        <w:rPr>
          <w:b/>
          <w:sz w:val="24"/>
          <w:szCs w:val="28"/>
        </w:rPr>
        <w:t>7</w:t>
      </w:r>
      <w:r>
        <w:rPr>
          <w:rFonts w:hint="eastAsia"/>
          <w:b/>
          <w:sz w:val="24"/>
          <w:szCs w:val="28"/>
        </w:rPr>
        <w:t>：试卷分析）</w:t>
      </w:r>
    </w:p>
    <w:p w14:paraId="782736F7">
      <w:pPr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含A、B卷原题重复率：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1374877C">
      <w:pPr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近三年试卷原题重复情况：</w:t>
      </w:r>
    </w:p>
    <w:p w14:paraId="787E6D4B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重复题号：_</w:t>
      </w:r>
      <w:r>
        <w:rPr>
          <w:sz w:val="24"/>
          <w:szCs w:val="28"/>
        </w:rPr>
        <w:t>________________</w:t>
      </w:r>
    </w:p>
    <w:p w14:paraId="2533E0DE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题量重复率：_</w:t>
      </w:r>
      <w:r>
        <w:rPr>
          <w:sz w:val="24"/>
          <w:szCs w:val="28"/>
        </w:rPr>
        <w:t>______________</w:t>
      </w:r>
    </w:p>
    <w:p w14:paraId="5246599F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分值重复率：_</w:t>
      </w:r>
      <w:r>
        <w:rPr>
          <w:sz w:val="24"/>
          <w:szCs w:val="28"/>
        </w:rPr>
        <w:t>______________</w:t>
      </w:r>
    </w:p>
    <w:p w14:paraId="6FE912B5">
      <w:pPr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8"/>
        </w:rPr>
        <w:t>认知层次分布：</w:t>
      </w:r>
    </w:p>
    <w:p w14:paraId="5B7FA3D0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记忆</w:t>
      </w:r>
      <w:r>
        <w:rPr>
          <w:rFonts w:hint="eastAsia"/>
          <w:sz w:val="24"/>
          <w:szCs w:val="28"/>
          <w:lang w:val="en-US" w:eastAsia="zh-CN"/>
        </w:rPr>
        <w:t>类</w:t>
      </w:r>
      <w:r>
        <w:rPr>
          <w:rFonts w:hint="eastAsia"/>
          <w:sz w:val="24"/>
          <w:szCs w:val="28"/>
        </w:rPr>
        <w:t>：_</w:t>
      </w:r>
      <w:r>
        <w:rPr>
          <w:sz w:val="24"/>
          <w:szCs w:val="28"/>
        </w:rPr>
        <w:t>______________</w:t>
      </w:r>
    </w:p>
    <w:p w14:paraId="4ABC385B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理解</w:t>
      </w:r>
      <w:r>
        <w:rPr>
          <w:rFonts w:hint="eastAsia"/>
          <w:sz w:val="24"/>
          <w:szCs w:val="28"/>
          <w:lang w:val="en-US" w:eastAsia="zh-CN"/>
        </w:rPr>
        <w:t>应用分析类</w:t>
      </w:r>
      <w:r>
        <w:rPr>
          <w:rFonts w:hint="eastAsia"/>
          <w:sz w:val="24"/>
          <w:szCs w:val="28"/>
        </w:rPr>
        <w:t>：_</w:t>
      </w:r>
      <w:r>
        <w:rPr>
          <w:sz w:val="24"/>
          <w:szCs w:val="28"/>
        </w:rPr>
        <w:t>______________</w:t>
      </w:r>
    </w:p>
    <w:p w14:paraId="31CAD413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  <w:lang w:val="en-US" w:eastAsia="zh-CN"/>
        </w:rPr>
        <w:t>评价创造类</w:t>
      </w:r>
      <w:r>
        <w:rPr>
          <w:rFonts w:hint="eastAsia"/>
          <w:sz w:val="24"/>
          <w:szCs w:val="28"/>
        </w:rPr>
        <w:t>：_</w:t>
      </w:r>
      <w:r>
        <w:rPr>
          <w:sz w:val="24"/>
          <w:szCs w:val="28"/>
        </w:rPr>
        <w:t>______________</w:t>
      </w:r>
    </w:p>
    <w:p w14:paraId="4D36AEA6">
      <w:pPr>
        <w:ind w:firstLine="420"/>
        <w:rPr>
          <w:sz w:val="24"/>
          <w:szCs w:val="28"/>
        </w:rPr>
      </w:pPr>
      <w:r>
        <w:rPr>
          <w:rFonts w:hint="eastAsia"/>
          <w:sz w:val="24"/>
          <w:szCs w:val="28"/>
          <w:lang w:val="en-US" w:eastAsia="zh-CN"/>
        </w:rPr>
        <w:t>阅卷</w:t>
      </w:r>
      <w:r>
        <w:rPr>
          <w:rFonts w:hint="eastAsia"/>
          <w:sz w:val="24"/>
          <w:szCs w:val="28"/>
        </w:rPr>
        <w:t>错判率：_</w:t>
      </w:r>
      <w:r>
        <w:rPr>
          <w:sz w:val="24"/>
          <w:szCs w:val="28"/>
        </w:rPr>
        <w:t>_________________</w:t>
      </w:r>
    </w:p>
    <w:p w14:paraId="45D6F6AA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分析反馈情况：</w:t>
      </w:r>
    </w:p>
    <w:p w14:paraId="62C1A1DC">
      <w:pPr>
        <w:pStyle w:val="10"/>
        <w:ind w:left="420" w:firstLine="0"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</w:t>
      </w:r>
    </w:p>
    <w:p w14:paraId="396B676A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试卷存档：</w:t>
      </w:r>
      <w:r>
        <w:rPr>
          <w:rFonts w:hint="eastAsia"/>
          <w:b/>
          <w:sz w:val="24"/>
          <w:szCs w:val="28"/>
        </w:rPr>
        <w:t>（附件</w:t>
      </w:r>
      <w:r>
        <w:rPr>
          <w:b/>
          <w:sz w:val="24"/>
          <w:szCs w:val="28"/>
        </w:rPr>
        <w:t>8</w:t>
      </w:r>
      <w:r>
        <w:rPr>
          <w:rFonts w:hint="eastAsia"/>
          <w:b/>
          <w:sz w:val="24"/>
          <w:szCs w:val="28"/>
        </w:rPr>
        <w:t>：试卷装订册）</w:t>
      </w:r>
    </w:p>
    <w:p w14:paraId="686B15F6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装订封存情况：（样卷、参考答案、顺序、空白卷、补考卷等）</w:t>
      </w:r>
    </w:p>
    <w:p w14:paraId="6F367101">
      <w:pPr>
        <w:pStyle w:val="10"/>
        <w:ind w:left="420" w:firstLine="0"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</w:t>
      </w:r>
    </w:p>
    <w:p w14:paraId="169A301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是否统一保管：（是/否）</w:t>
      </w:r>
    </w:p>
    <w:p w14:paraId="3434D95F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如为否，情况说明：_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6A83EF9F">
      <w:pPr>
        <w:pStyle w:val="10"/>
        <w:numPr>
          <w:ilvl w:val="0"/>
          <w:numId w:val="4"/>
        </w:numPr>
        <w:ind w:firstLineChars="0"/>
        <w:rPr>
          <w:sz w:val="24"/>
          <w:szCs w:val="28"/>
        </w:rPr>
      </w:pPr>
      <w:r>
        <w:rPr>
          <w:rFonts w:hint="eastAsia"/>
          <w:sz w:val="24"/>
          <w:szCs w:val="28"/>
        </w:rPr>
        <w:t>成绩核查：是否及时反馈（是/否）</w:t>
      </w:r>
    </w:p>
    <w:p w14:paraId="628C85FE">
      <w:pPr>
        <w:ind w:firstLine="960" w:firstLineChars="400"/>
        <w:rPr>
          <w:sz w:val="24"/>
          <w:szCs w:val="28"/>
        </w:rPr>
      </w:pPr>
      <w:r>
        <w:rPr>
          <w:rFonts w:hint="eastAsia"/>
          <w:sz w:val="24"/>
          <w:szCs w:val="28"/>
        </w:rPr>
        <w:t>如为否，情况说明：_</w:t>
      </w:r>
      <w:r>
        <w:rPr>
          <w:sz w:val="24"/>
          <w:szCs w:val="28"/>
        </w:rPr>
        <w:t>______________</w:t>
      </w:r>
      <w:r>
        <w:rPr>
          <w:rFonts w:hint="eastAsia"/>
          <w:sz w:val="24"/>
          <w:szCs w:val="28"/>
        </w:rPr>
        <w:t>_</w:t>
      </w:r>
      <w:r>
        <w:rPr>
          <w:sz w:val="24"/>
          <w:szCs w:val="28"/>
        </w:rPr>
        <w:t>______________</w:t>
      </w:r>
    </w:p>
    <w:p w14:paraId="43FD5C4E">
      <w:pPr>
        <w:ind w:firstLine="960" w:firstLineChars="400"/>
        <w:rPr>
          <w:sz w:val="24"/>
          <w:szCs w:val="28"/>
        </w:rPr>
      </w:pPr>
    </w:p>
    <w:p w14:paraId="69CAFFEA">
      <w:pPr>
        <w:pStyle w:val="10"/>
        <w:numPr>
          <w:ilvl w:val="0"/>
          <w:numId w:val="1"/>
        </w:numPr>
        <w:ind w:firstLineChars="0"/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 xml:space="preserve">课程综合成绩分析 </w:t>
      </w:r>
      <w:r>
        <w:rPr>
          <w:b/>
          <w:sz w:val="24"/>
          <w:szCs w:val="28"/>
        </w:rPr>
        <w:t xml:space="preserve"> </w:t>
      </w:r>
      <w:r>
        <w:rPr>
          <w:rFonts w:hint="eastAsia"/>
          <w:b/>
          <w:sz w:val="24"/>
          <w:szCs w:val="28"/>
        </w:rPr>
        <w:t>（附件</w:t>
      </w:r>
      <w:r>
        <w:rPr>
          <w:b/>
          <w:sz w:val="24"/>
          <w:szCs w:val="28"/>
        </w:rPr>
        <w:t>9</w:t>
      </w:r>
      <w:r>
        <w:rPr>
          <w:rFonts w:hint="eastAsia"/>
          <w:b/>
          <w:sz w:val="24"/>
          <w:szCs w:val="28"/>
        </w:rPr>
        <w:t>：成绩单）（附件1</w:t>
      </w:r>
      <w:r>
        <w:rPr>
          <w:b/>
          <w:sz w:val="24"/>
          <w:szCs w:val="28"/>
        </w:rPr>
        <w:t>0</w:t>
      </w:r>
      <w:r>
        <w:rPr>
          <w:rFonts w:hint="eastAsia"/>
          <w:b/>
          <w:sz w:val="24"/>
          <w:szCs w:val="28"/>
        </w:rPr>
        <w:t>：成绩分析）</w:t>
      </w:r>
    </w:p>
    <w:p w14:paraId="2BC89D35">
      <w:pPr>
        <w:rPr>
          <w:sz w:val="24"/>
          <w:szCs w:val="28"/>
        </w:rPr>
      </w:pPr>
    </w:p>
    <w:p w14:paraId="4A43D4FE">
      <w:pPr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>（相关内容，请附支撑材料）</w:t>
      </w:r>
    </w:p>
    <w:p w14:paraId="274EECD7">
      <w:pPr>
        <w:rPr>
          <w:sz w:val="24"/>
          <w:szCs w:val="28"/>
        </w:rPr>
      </w:pPr>
    </w:p>
    <w:p w14:paraId="19E0C268">
      <w:pPr>
        <w:rPr>
          <w:sz w:val="24"/>
          <w:szCs w:val="28"/>
        </w:rPr>
      </w:pPr>
    </w:p>
    <w:p w14:paraId="5E8EE280">
      <w:pPr>
        <w:jc w:val="right"/>
        <w:rPr>
          <w:b/>
          <w:sz w:val="24"/>
          <w:szCs w:val="28"/>
        </w:rPr>
      </w:pPr>
      <w:r>
        <w:rPr>
          <w:rFonts w:hint="eastAsia"/>
          <w:b/>
          <w:sz w:val="24"/>
          <w:szCs w:val="28"/>
        </w:rPr>
        <w:t>课程负责人：（签字）_</w:t>
      </w:r>
      <w:r>
        <w:rPr>
          <w:b/>
          <w:sz w:val="24"/>
          <w:szCs w:val="28"/>
        </w:rPr>
        <w:t>_______________</w:t>
      </w:r>
    </w:p>
    <w:p w14:paraId="02EFF542">
      <w:pPr>
        <w:widowControl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2EAE813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附件</w:t>
      </w:r>
      <w:r>
        <w:rPr>
          <w:b/>
          <w:sz w:val="24"/>
        </w:rPr>
        <w:t>3</w:t>
      </w:r>
    </w:p>
    <w:p w14:paraId="278DE5B1">
      <w:pPr>
        <w:widowControl/>
        <w:jc w:val="left"/>
      </w:pPr>
    </w:p>
    <w:p w14:paraId="097C3213">
      <w:pPr>
        <w:topLinePunct/>
        <w:adjustRightInd w:val="0"/>
        <w:snapToGrid w:val="0"/>
        <w:spacing w:line="560" w:lineRule="exact"/>
        <w:jc w:val="center"/>
        <w:rPr>
          <w:rFonts w:ascii="方正小标宋_GBK" w:hAnsi="宋体" w:eastAsia="方正小标宋_GBK"/>
          <w:b/>
          <w:sz w:val="44"/>
          <w:szCs w:val="28"/>
        </w:rPr>
      </w:pPr>
      <w:r>
        <w:rPr>
          <w:rFonts w:hint="eastAsia" w:ascii="方正小标宋_GBK" w:hAnsi="宋体" w:eastAsia="方正小标宋_GBK"/>
          <w:b/>
          <w:sz w:val="44"/>
          <w:szCs w:val="28"/>
        </w:rPr>
        <w:t>南京医科大学命题方案双向明细表</w:t>
      </w:r>
    </w:p>
    <w:p w14:paraId="7C99C3F0">
      <w:pPr>
        <w:topLinePunct/>
        <w:adjustRightInd w:val="0"/>
        <w:snapToGrid w:val="0"/>
        <w:spacing w:line="400" w:lineRule="exact"/>
        <w:jc w:val="center"/>
        <w:rPr>
          <w:rFonts w:ascii="方正小标宋_GBK" w:hAnsi="宋体" w:eastAsia="方正小标宋_GBK"/>
          <w:b/>
          <w:sz w:val="32"/>
          <w:szCs w:val="28"/>
        </w:rPr>
      </w:pPr>
    </w:p>
    <w:tbl>
      <w:tblPr>
        <w:tblStyle w:val="14"/>
        <w:tblW w:w="1631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0"/>
        <w:gridCol w:w="1983"/>
        <w:gridCol w:w="767"/>
        <w:gridCol w:w="666"/>
        <w:gridCol w:w="4348"/>
        <w:gridCol w:w="2019"/>
        <w:gridCol w:w="2099"/>
        <w:gridCol w:w="532"/>
        <w:gridCol w:w="1668"/>
      </w:tblGrid>
      <w:tr w14:paraId="378A5A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230" w:type="dxa"/>
            <w:vAlign w:val="center"/>
          </w:tcPr>
          <w:p w14:paraId="33E8F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28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归属学习大纲</w:t>
            </w:r>
          </w:p>
          <w:p w14:paraId="22612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学习主题</w:t>
            </w:r>
          </w:p>
        </w:tc>
        <w:tc>
          <w:tcPr>
            <w:tcW w:w="1983" w:type="dxa"/>
            <w:vAlign w:val="center"/>
          </w:tcPr>
          <w:p w14:paraId="5332F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default" w:ascii="微软雅黑" w:hAnsi="微软雅黑" w:eastAsia="微软雅黑" w:cs="微软雅黑"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  <w:t>知识点</w:t>
            </w:r>
          </w:p>
        </w:tc>
        <w:tc>
          <w:tcPr>
            <w:tcW w:w="767" w:type="dxa"/>
            <w:vAlign w:val="center"/>
          </w:tcPr>
          <w:p w14:paraId="53655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-3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3"/>
                <w:sz w:val="24"/>
                <w:szCs w:val="24"/>
                <w:highlight w:val="none"/>
                <w:lang w:val="en-US" w:eastAsia="zh-CN"/>
              </w:rPr>
              <w:t>题目</w:t>
            </w:r>
          </w:p>
          <w:p w14:paraId="1D8E1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666" w:type="dxa"/>
            <w:vAlign w:val="center"/>
          </w:tcPr>
          <w:p w14:paraId="5031D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280" w:lineRule="exact"/>
              <w:jc w:val="center"/>
              <w:textAlignment w:val="baseline"/>
              <w:rPr>
                <w:rFonts w:hint="default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分值</w:t>
            </w:r>
          </w:p>
        </w:tc>
        <w:tc>
          <w:tcPr>
            <w:tcW w:w="4348" w:type="dxa"/>
            <w:vAlign w:val="center"/>
          </w:tcPr>
          <w:p w14:paraId="7D95E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3" w:line="16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考试目标（认知层次）</w:t>
            </w: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归属（填写序号）</w:t>
            </w:r>
          </w:p>
          <w:p w14:paraId="6E2E2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4" w:line="16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记忆类试题（</w:t>
            </w: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分值</w:t>
            </w: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不超过30%）</w:t>
            </w:r>
          </w:p>
          <w:p w14:paraId="3CCAF7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4" w:line="160" w:lineRule="exact"/>
              <w:jc w:val="center"/>
              <w:textAlignment w:val="baseline"/>
              <w:rPr>
                <w:rFonts w:hint="default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理解、应用、分析类试题</w:t>
            </w:r>
          </w:p>
          <w:p w14:paraId="6D6E2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160" w:lineRule="exact"/>
              <w:jc w:val="center"/>
              <w:textAlignment w:val="baseline"/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评价、创造类试题</w:t>
            </w:r>
          </w:p>
        </w:tc>
        <w:tc>
          <w:tcPr>
            <w:tcW w:w="2019" w:type="dxa"/>
            <w:vAlign w:val="center"/>
          </w:tcPr>
          <w:p w14:paraId="27EFC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280" w:lineRule="exact"/>
              <w:ind w:left="180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  <w:t>题型</w:t>
            </w: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归属：</w:t>
            </w:r>
          </w:p>
          <w:p w14:paraId="3860C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181"/>
              <w:jc w:val="center"/>
              <w:textAlignment w:val="baseline"/>
              <w:rPr>
                <w:rFonts w:hint="default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A1，A2，A3/A4，B1,简答、论述、案例分析、计算、其他</w:t>
            </w:r>
          </w:p>
        </w:tc>
        <w:tc>
          <w:tcPr>
            <w:tcW w:w="2099" w:type="dxa"/>
            <w:vAlign w:val="center"/>
          </w:tcPr>
          <w:p w14:paraId="39632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160" w:lineRule="exact"/>
              <w:ind w:left="181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难易度预估系数：</w:t>
            </w:r>
          </w:p>
          <w:p w14:paraId="73A17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160" w:lineRule="exact"/>
              <w:ind w:left="181"/>
              <w:jc w:val="center"/>
              <w:textAlignment w:val="baseline"/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难</w:t>
            </w:r>
            <w:r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  <w:t>P &lt; 0.6</w:t>
            </w:r>
          </w:p>
          <w:p w14:paraId="55215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160" w:lineRule="exact"/>
              <w:ind w:left="181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中</w:t>
            </w:r>
            <w:r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  <w:t>0.6 ≤ P &lt; 0.85</w:t>
            </w:r>
          </w:p>
          <w:p w14:paraId="43BA2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5" w:line="160" w:lineRule="exact"/>
              <w:jc w:val="center"/>
              <w:textAlignment w:val="baseline"/>
              <w:rPr>
                <w:rFonts w:hint="default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易</w:t>
            </w:r>
            <w:r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  <w:t>P ≥ 0.85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67B19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auto"/>
                <w:spacing w:val="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  <w:t>学时数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1A89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  <w:t>学时类型：</w:t>
            </w:r>
          </w:p>
          <w:p w14:paraId="4C95A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auto"/>
                <w:spacing w:val="4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4"/>
                <w:sz w:val="24"/>
                <w:szCs w:val="24"/>
                <w:highlight w:val="none"/>
                <w:lang w:val="en-US" w:eastAsia="zh-CN"/>
              </w:rPr>
              <w:t>讲授/研讨、实验/见习、自主学时、课外实践等</w:t>
            </w:r>
          </w:p>
        </w:tc>
      </w:tr>
      <w:tr w14:paraId="62F938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230" w:type="dxa"/>
            <w:vMerge w:val="restart"/>
            <w:vAlign w:val="center"/>
          </w:tcPr>
          <w:p w14:paraId="38039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学习主题</w:t>
            </w:r>
          </w:p>
        </w:tc>
        <w:tc>
          <w:tcPr>
            <w:tcW w:w="1983" w:type="dxa"/>
            <w:vAlign w:val="center"/>
          </w:tcPr>
          <w:p w14:paraId="63A33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（知识点1）</w:t>
            </w:r>
          </w:p>
        </w:tc>
        <w:tc>
          <w:tcPr>
            <w:tcW w:w="767" w:type="dxa"/>
            <w:vAlign w:val="center"/>
          </w:tcPr>
          <w:p w14:paraId="73738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666" w:type="dxa"/>
            <w:vAlign w:val="center"/>
          </w:tcPr>
          <w:p w14:paraId="1EDE2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5" w:line="194" w:lineRule="auto"/>
              <w:ind w:left="181"/>
              <w:jc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348" w:type="dxa"/>
            <w:vAlign w:val="center"/>
          </w:tcPr>
          <w:p w14:paraId="77B7E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5" w:line="194" w:lineRule="auto"/>
              <w:ind w:left="181"/>
              <w:jc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9" w:type="dxa"/>
            <w:vAlign w:val="center"/>
          </w:tcPr>
          <w:p w14:paraId="40D85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5" w:line="194" w:lineRule="auto"/>
              <w:ind w:left="180"/>
              <w:jc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99" w:type="dxa"/>
            <w:vAlign w:val="center"/>
          </w:tcPr>
          <w:p w14:paraId="1ED90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5" w:line="194" w:lineRule="auto"/>
              <w:ind w:left="183"/>
              <w:jc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32" w:type="dxa"/>
            <w:vMerge w:val="restart"/>
            <w:vAlign w:val="center"/>
          </w:tcPr>
          <w:p w14:paraId="29706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5" w:line="194" w:lineRule="auto"/>
              <w:ind w:left="183"/>
              <w:jc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8" w:type="dxa"/>
            <w:vMerge w:val="restart"/>
            <w:vAlign w:val="center"/>
          </w:tcPr>
          <w:p w14:paraId="551F5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5" w:line="194" w:lineRule="auto"/>
              <w:ind w:left="183"/>
              <w:jc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</w:tr>
      <w:tr w14:paraId="2E2D59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230" w:type="dxa"/>
            <w:vMerge w:val="continue"/>
            <w:vAlign w:val="center"/>
          </w:tcPr>
          <w:p w14:paraId="59CFD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 w14:paraId="15EDD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（知识点2）</w:t>
            </w:r>
          </w:p>
        </w:tc>
        <w:tc>
          <w:tcPr>
            <w:tcW w:w="767" w:type="dxa"/>
            <w:vAlign w:val="center"/>
          </w:tcPr>
          <w:p w14:paraId="75AE1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666" w:type="dxa"/>
            <w:vAlign w:val="center"/>
          </w:tcPr>
          <w:p w14:paraId="3DF4E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348" w:type="dxa"/>
            <w:vAlign w:val="center"/>
          </w:tcPr>
          <w:p w14:paraId="1ACBD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19" w:type="dxa"/>
            <w:vAlign w:val="center"/>
          </w:tcPr>
          <w:p w14:paraId="38EBE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99" w:type="dxa"/>
            <w:vAlign w:val="center"/>
          </w:tcPr>
          <w:p w14:paraId="7C192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532" w:type="dxa"/>
            <w:vMerge w:val="continue"/>
            <w:vAlign w:val="center"/>
          </w:tcPr>
          <w:p w14:paraId="682C3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vMerge w:val="continue"/>
            <w:vAlign w:val="center"/>
          </w:tcPr>
          <w:p w14:paraId="4CB06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</w:tr>
      <w:tr w14:paraId="2F99EE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2230" w:type="dxa"/>
            <w:vMerge w:val="continue"/>
            <w:vAlign w:val="center"/>
          </w:tcPr>
          <w:p w14:paraId="36DBB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983" w:type="dxa"/>
            <w:vAlign w:val="center"/>
          </w:tcPr>
          <w:p w14:paraId="622E3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…</w:t>
            </w:r>
          </w:p>
        </w:tc>
        <w:tc>
          <w:tcPr>
            <w:tcW w:w="767" w:type="dxa"/>
            <w:vAlign w:val="center"/>
          </w:tcPr>
          <w:p w14:paraId="72EF6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666" w:type="dxa"/>
            <w:vAlign w:val="center"/>
          </w:tcPr>
          <w:p w14:paraId="1E058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348" w:type="dxa"/>
            <w:vAlign w:val="center"/>
          </w:tcPr>
          <w:p w14:paraId="70705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19" w:type="dxa"/>
            <w:vAlign w:val="center"/>
          </w:tcPr>
          <w:p w14:paraId="703F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99" w:type="dxa"/>
            <w:vAlign w:val="center"/>
          </w:tcPr>
          <w:p w14:paraId="16DC4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532" w:type="dxa"/>
            <w:vMerge w:val="continue"/>
            <w:vAlign w:val="center"/>
          </w:tcPr>
          <w:p w14:paraId="6B4D5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vMerge w:val="continue"/>
            <w:vAlign w:val="center"/>
          </w:tcPr>
          <w:p w14:paraId="23F7C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</w:tr>
      <w:tr w14:paraId="5DFD28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2230" w:type="dxa"/>
            <w:vAlign w:val="center"/>
          </w:tcPr>
          <w:p w14:paraId="3D1BA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学习主题</w:t>
            </w:r>
          </w:p>
        </w:tc>
        <w:tc>
          <w:tcPr>
            <w:tcW w:w="1983" w:type="dxa"/>
            <w:vAlign w:val="center"/>
          </w:tcPr>
          <w:p w14:paraId="6A931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767" w:type="dxa"/>
            <w:vAlign w:val="center"/>
          </w:tcPr>
          <w:p w14:paraId="4D554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666" w:type="dxa"/>
            <w:vAlign w:val="center"/>
          </w:tcPr>
          <w:p w14:paraId="74D52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348" w:type="dxa"/>
            <w:vAlign w:val="center"/>
          </w:tcPr>
          <w:p w14:paraId="11C0C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19" w:type="dxa"/>
            <w:vAlign w:val="center"/>
          </w:tcPr>
          <w:p w14:paraId="73CEA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99" w:type="dxa"/>
            <w:vAlign w:val="center"/>
          </w:tcPr>
          <w:p w14:paraId="7B500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532" w:type="dxa"/>
            <w:vAlign w:val="center"/>
          </w:tcPr>
          <w:p w14:paraId="3DCE5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vAlign w:val="center"/>
          </w:tcPr>
          <w:p w14:paraId="2BB4D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</w:tr>
      <w:tr w14:paraId="7E4995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230" w:type="dxa"/>
            <w:vAlign w:val="center"/>
          </w:tcPr>
          <w:p w14:paraId="10BEB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...</w:t>
            </w:r>
          </w:p>
        </w:tc>
        <w:tc>
          <w:tcPr>
            <w:tcW w:w="1983" w:type="dxa"/>
            <w:vAlign w:val="center"/>
          </w:tcPr>
          <w:p w14:paraId="2E915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767" w:type="dxa"/>
            <w:vAlign w:val="center"/>
          </w:tcPr>
          <w:p w14:paraId="0B529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666" w:type="dxa"/>
            <w:vAlign w:val="center"/>
          </w:tcPr>
          <w:p w14:paraId="2DDBB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348" w:type="dxa"/>
            <w:vAlign w:val="center"/>
          </w:tcPr>
          <w:p w14:paraId="39ADA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19" w:type="dxa"/>
            <w:vAlign w:val="center"/>
          </w:tcPr>
          <w:p w14:paraId="5BA36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99" w:type="dxa"/>
            <w:vAlign w:val="center"/>
          </w:tcPr>
          <w:p w14:paraId="316E4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532" w:type="dxa"/>
            <w:vAlign w:val="center"/>
          </w:tcPr>
          <w:p w14:paraId="5E3E4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vAlign w:val="center"/>
          </w:tcPr>
          <w:p w14:paraId="4E01F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</w:tr>
      <w:tr w14:paraId="72933D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2230" w:type="dxa"/>
            <w:vAlign w:val="center"/>
          </w:tcPr>
          <w:p w14:paraId="7E918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...</w:t>
            </w:r>
          </w:p>
        </w:tc>
        <w:tc>
          <w:tcPr>
            <w:tcW w:w="1983" w:type="dxa"/>
            <w:vAlign w:val="center"/>
          </w:tcPr>
          <w:p w14:paraId="2E336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767" w:type="dxa"/>
            <w:vAlign w:val="center"/>
          </w:tcPr>
          <w:p w14:paraId="11882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666" w:type="dxa"/>
            <w:vAlign w:val="center"/>
          </w:tcPr>
          <w:p w14:paraId="05119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4348" w:type="dxa"/>
            <w:vAlign w:val="center"/>
          </w:tcPr>
          <w:p w14:paraId="497E9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19" w:type="dxa"/>
            <w:vAlign w:val="center"/>
          </w:tcPr>
          <w:p w14:paraId="2DF96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99" w:type="dxa"/>
            <w:vAlign w:val="center"/>
          </w:tcPr>
          <w:p w14:paraId="1C1EB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532" w:type="dxa"/>
            <w:vAlign w:val="center"/>
          </w:tcPr>
          <w:p w14:paraId="33FE2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vAlign w:val="center"/>
          </w:tcPr>
          <w:p w14:paraId="6911C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</w:tr>
      <w:tr w14:paraId="0041AE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230" w:type="dxa"/>
            <w:vAlign w:val="center"/>
          </w:tcPr>
          <w:p w14:paraId="72EC8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0" w:line="194" w:lineRule="auto"/>
              <w:jc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  <w:t>合计</w:t>
            </w:r>
          </w:p>
        </w:tc>
        <w:tc>
          <w:tcPr>
            <w:tcW w:w="1983" w:type="dxa"/>
            <w:vAlign w:val="center"/>
          </w:tcPr>
          <w:p w14:paraId="777E9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0" w:line="194" w:lineRule="auto"/>
              <w:jc w:val="center"/>
              <w:rPr>
                <w:rFonts w:ascii="微软雅黑" w:hAnsi="微软雅黑" w:eastAsia="微软雅黑" w:cs="微软雅黑"/>
                <w:color w:val="auto"/>
                <w:spacing w:val="-6"/>
                <w:sz w:val="24"/>
                <w:szCs w:val="24"/>
                <w:highlight w:val="none"/>
              </w:rPr>
            </w:pPr>
          </w:p>
        </w:tc>
        <w:tc>
          <w:tcPr>
            <w:tcW w:w="767" w:type="dxa"/>
            <w:vAlign w:val="center"/>
          </w:tcPr>
          <w:p w14:paraId="346F0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before="190" w:line="194" w:lineRule="auto"/>
              <w:jc w:val="center"/>
              <w:rPr>
                <w:rFonts w:ascii="微软雅黑" w:hAnsi="微软雅黑" w:eastAsia="微软雅黑" w:cs="微软雅黑"/>
                <w:color w:val="auto"/>
                <w:spacing w:val="-2"/>
                <w:sz w:val="24"/>
                <w:szCs w:val="24"/>
                <w:highlight w:val="none"/>
              </w:rPr>
            </w:pPr>
          </w:p>
        </w:tc>
        <w:tc>
          <w:tcPr>
            <w:tcW w:w="666" w:type="dxa"/>
            <w:vAlign w:val="center"/>
          </w:tcPr>
          <w:p w14:paraId="0BFE5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  <w:r>
              <w:rPr>
                <w:rFonts w:ascii="微软雅黑" w:hAnsi="微软雅黑" w:eastAsia="微软雅黑" w:cs="微软雅黑"/>
                <w:color w:val="auto"/>
                <w:spacing w:val="-6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4348" w:type="dxa"/>
            <w:vAlign w:val="center"/>
          </w:tcPr>
          <w:p w14:paraId="6944D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19" w:type="dxa"/>
            <w:vAlign w:val="center"/>
          </w:tcPr>
          <w:p w14:paraId="6536E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099" w:type="dxa"/>
            <w:vAlign w:val="center"/>
          </w:tcPr>
          <w:p w14:paraId="16B68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532" w:type="dxa"/>
            <w:vAlign w:val="center"/>
          </w:tcPr>
          <w:p w14:paraId="7DA78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68" w:type="dxa"/>
            <w:vAlign w:val="center"/>
          </w:tcPr>
          <w:p w14:paraId="04701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jc w:val="center"/>
              <w:rPr>
                <w:color w:val="auto"/>
                <w:highlight w:val="none"/>
              </w:rPr>
            </w:pPr>
          </w:p>
        </w:tc>
      </w:tr>
    </w:tbl>
    <w:p w14:paraId="0C9E1BFC">
      <w:pPr>
        <w:widowControl/>
        <w:jc w:val="left"/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  <w:r>
        <w:br w:type="page"/>
      </w:r>
    </w:p>
    <w:p w14:paraId="794E23F3">
      <w:pPr>
        <w:widowControl/>
        <w:jc w:val="left"/>
      </w:pPr>
    </w:p>
    <w:p w14:paraId="5A1EB520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附件5</w:t>
      </w:r>
    </w:p>
    <w:p w14:paraId="450BFF82">
      <w:pPr>
        <w:widowControl/>
        <w:jc w:val="left"/>
      </w:pPr>
    </w:p>
    <w:p w14:paraId="12C1B0E1">
      <w:pPr>
        <w:widowControl/>
        <w:jc w:val="center"/>
        <w:rPr>
          <w:b/>
          <w:sz w:val="36"/>
        </w:rPr>
      </w:pPr>
      <w:r>
        <w:rPr>
          <w:rFonts w:hint="eastAsia"/>
          <w:b/>
          <w:sz w:val="36"/>
        </w:rPr>
        <w:t>_</w:t>
      </w:r>
      <w:r>
        <w:rPr>
          <w:b/>
          <w:sz w:val="36"/>
        </w:rPr>
        <w:t>________________</w:t>
      </w:r>
      <w:r>
        <w:rPr>
          <w:rFonts w:hint="eastAsia"/>
          <w:b/>
          <w:sz w:val="24"/>
        </w:rPr>
        <w:t>（课程）</w:t>
      </w:r>
      <w:r>
        <w:rPr>
          <w:rFonts w:hint="eastAsia"/>
          <w:b/>
          <w:sz w:val="36"/>
        </w:rPr>
        <w:t>考试工作流程单</w:t>
      </w:r>
    </w:p>
    <w:p w14:paraId="0AA6A2E2">
      <w:pPr>
        <w:widowControl/>
        <w:jc w:val="left"/>
      </w:pPr>
    </w:p>
    <w:p w14:paraId="4763F7BE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试卷命题小组：（2</w:t>
      </w:r>
      <w:r>
        <w:rPr>
          <w:b/>
          <w:sz w:val="24"/>
        </w:rPr>
        <w:t>-3</w:t>
      </w:r>
      <w:r>
        <w:rPr>
          <w:rFonts w:hint="eastAsia"/>
          <w:b/>
          <w:sz w:val="24"/>
        </w:rPr>
        <w:t>人）</w:t>
      </w:r>
    </w:p>
    <w:p w14:paraId="18C89198">
      <w:pPr>
        <w:widowControl/>
        <w:ind w:firstLine="492"/>
        <w:jc w:val="left"/>
        <w:rPr>
          <w:b/>
          <w:sz w:val="24"/>
        </w:rPr>
      </w:pPr>
      <w:r>
        <w:rPr>
          <w:rFonts w:hint="eastAsia"/>
          <w:b/>
          <w:sz w:val="24"/>
        </w:rPr>
        <w:t>组长：</w:t>
      </w:r>
    </w:p>
    <w:p w14:paraId="17F332A6">
      <w:pPr>
        <w:widowControl/>
        <w:ind w:firstLine="492"/>
        <w:jc w:val="left"/>
        <w:rPr>
          <w:b/>
          <w:sz w:val="24"/>
        </w:rPr>
      </w:pPr>
      <w:r>
        <w:rPr>
          <w:rFonts w:hint="eastAsia"/>
          <w:b/>
          <w:sz w:val="24"/>
        </w:rPr>
        <w:t>组员：</w:t>
      </w:r>
    </w:p>
    <w:p w14:paraId="709A9295">
      <w:pPr>
        <w:widowControl/>
        <w:jc w:val="left"/>
        <w:rPr>
          <w:b/>
          <w:sz w:val="24"/>
        </w:rPr>
      </w:pPr>
    </w:p>
    <w:p w14:paraId="277FD7CE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试卷阅卷小组：</w:t>
      </w:r>
    </w:p>
    <w:p w14:paraId="4A2E0DC3">
      <w:pPr>
        <w:widowControl/>
        <w:ind w:firstLine="492"/>
        <w:jc w:val="left"/>
        <w:rPr>
          <w:b/>
          <w:sz w:val="24"/>
        </w:rPr>
      </w:pPr>
      <w:r>
        <w:rPr>
          <w:rFonts w:hint="eastAsia"/>
          <w:b/>
          <w:sz w:val="24"/>
        </w:rPr>
        <w:t>组长：</w:t>
      </w:r>
    </w:p>
    <w:p w14:paraId="5B306236">
      <w:pPr>
        <w:widowControl/>
        <w:ind w:firstLine="492"/>
        <w:jc w:val="left"/>
        <w:rPr>
          <w:b/>
          <w:sz w:val="24"/>
        </w:rPr>
      </w:pPr>
      <w:r>
        <w:rPr>
          <w:rFonts w:hint="eastAsia"/>
          <w:b/>
          <w:sz w:val="24"/>
        </w:rPr>
        <w:t>阅卷人：</w:t>
      </w:r>
    </w:p>
    <w:p w14:paraId="398D4CF2">
      <w:pPr>
        <w:widowControl/>
        <w:ind w:firstLine="492"/>
        <w:jc w:val="left"/>
        <w:rPr>
          <w:b/>
          <w:sz w:val="24"/>
        </w:rPr>
      </w:pPr>
      <w:r>
        <w:rPr>
          <w:rFonts w:hint="eastAsia"/>
          <w:b/>
          <w:sz w:val="24"/>
        </w:rPr>
        <w:t>登分人：</w:t>
      </w:r>
    </w:p>
    <w:p w14:paraId="139A8406">
      <w:pPr>
        <w:widowControl/>
        <w:ind w:firstLine="492"/>
        <w:jc w:val="left"/>
        <w:rPr>
          <w:b/>
          <w:sz w:val="24"/>
        </w:rPr>
      </w:pPr>
      <w:r>
        <w:rPr>
          <w:rFonts w:hint="eastAsia"/>
          <w:b/>
          <w:sz w:val="24"/>
        </w:rPr>
        <w:t>核分人：</w:t>
      </w:r>
    </w:p>
    <w:p w14:paraId="3E62D266">
      <w:pPr>
        <w:widowControl/>
        <w:ind w:firstLine="482" w:firstLineChars="200"/>
        <w:jc w:val="left"/>
        <w:rPr>
          <w:b/>
          <w:sz w:val="24"/>
        </w:rPr>
      </w:pPr>
      <w:r>
        <w:rPr>
          <w:rFonts w:hint="eastAsia"/>
          <w:b/>
          <w:sz w:val="24"/>
        </w:rPr>
        <w:t xml:space="preserve">（临时阅卷场所： </w:t>
      </w:r>
      <w:r>
        <w:rPr>
          <w:b/>
          <w:sz w:val="24"/>
        </w:rPr>
        <w:t xml:space="preserve">                   </w:t>
      </w:r>
      <w:r>
        <w:rPr>
          <w:rFonts w:hint="eastAsia"/>
          <w:b/>
          <w:sz w:val="24"/>
        </w:rPr>
        <w:t>）</w:t>
      </w:r>
    </w:p>
    <w:p w14:paraId="6A02CC9C">
      <w:pPr>
        <w:widowControl/>
        <w:jc w:val="left"/>
        <w:rPr>
          <w:b/>
          <w:sz w:val="24"/>
        </w:rPr>
      </w:pPr>
    </w:p>
    <w:p w14:paraId="283BD953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试卷命题：</w:t>
      </w:r>
    </w:p>
    <w:p w14:paraId="03843F2C">
      <w:pPr>
        <w:widowControl/>
        <w:ind w:firstLine="420"/>
        <w:jc w:val="left"/>
      </w:pPr>
      <w:r>
        <w:rPr>
          <w:rFonts w:hint="eastAsia"/>
        </w:rPr>
        <w:t>我已按《南京医科大学全日制本科课程成绩评定于考试管理办法》和大纲要求，完成《_</w:t>
      </w:r>
      <w:r>
        <w:t>__________</w:t>
      </w:r>
      <w:r>
        <w:rPr>
          <w:rFonts w:hint="eastAsia"/>
        </w:rPr>
        <w:t>》（课程）期末考试试卷命题及参考答案、评分标准的命制工作，并确认校验无误。</w:t>
      </w:r>
    </w:p>
    <w:p w14:paraId="5A405F6A">
      <w:pPr>
        <w:widowControl/>
        <w:ind w:firstLine="420"/>
        <w:jc w:val="left"/>
      </w:pPr>
    </w:p>
    <w:p w14:paraId="61C313D3">
      <w:pPr>
        <w:widowControl/>
        <w:ind w:firstLine="420"/>
        <w:jc w:val="right"/>
      </w:pPr>
      <w:r>
        <w:rPr>
          <w:rFonts w:hint="eastAsia"/>
        </w:rPr>
        <w:t>签名：_</w:t>
      </w:r>
      <w:r>
        <w:t>__________________</w:t>
      </w:r>
    </w:p>
    <w:p w14:paraId="5C1D7DA3">
      <w:pPr>
        <w:widowControl/>
        <w:jc w:val="left"/>
      </w:pPr>
    </w:p>
    <w:p w14:paraId="5C23944A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组卷制卷：</w:t>
      </w:r>
    </w:p>
    <w:p w14:paraId="7B771FFC">
      <w:pPr>
        <w:widowControl/>
        <w:jc w:val="left"/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我已汇总《</w:t>
      </w:r>
      <w:r>
        <w:t>___________</w:t>
      </w:r>
      <w:r>
        <w:rPr>
          <w:rFonts w:hint="eastAsia"/>
        </w:rPr>
        <w:t>》（课程）期末考试试卷命题，按照学校统一规定的试卷格式和要求完成试卷A</w:t>
      </w:r>
      <w:r>
        <w:t>+B</w:t>
      </w:r>
      <w:r>
        <w:rPr>
          <w:rFonts w:hint="eastAsia"/>
        </w:rPr>
        <w:t>的组卷制卷，完成参考答案和评分标准的编辑和排版，并确认校验无误。</w:t>
      </w:r>
    </w:p>
    <w:p w14:paraId="236DBDB8">
      <w:pPr>
        <w:widowControl/>
        <w:ind w:firstLine="420"/>
        <w:jc w:val="left"/>
      </w:pPr>
    </w:p>
    <w:p w14:paraId="44141130">
      <w:pPr>
        <w:widowControl/>
        <w:ind w:firstLine="420"/>
        <w:jc w:val="right"/>
      </w:pPr>
      <w:r>
        <w:rPr>
          <w:rFonts w:hint="eastAsia"/>
        </w:rPr>
        <w:t>签名：_</w:t>
      </w:r>
      <w:r>
        <w:t>__________________</w:t>
      </w:r>
    </w:p>
    <w:p w14:paraId="5F184436"/>
    <w:p w14:paraId="4AAE4B9D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试卷审核</w:t>
      </w:r>
    </w:p>
    <w:p w14:paraId="604D2381">
      <w:pPr>
        <w:widowControl/>
        <w:ind w:firstLine="492"/>
        <w:jc w:val="left"/>
        <w:rPr>
          <w:sz w:val="24"/>
        </w:rPr>
      </w:pPr>
      <w:r>
        <w:rPr>
          <w:rFonts w:hint="eastAsia"/>
          <w:sz w:val="24"/>
        </w:rPr>
        <w:t>我已完成《_</w:t>
      </w:r>
      <w:r>
        <w:rPr>
          <w:sz w:val="24"/>
        </w:rPr>
        <w:t>_________</w:t>
      </w:r>
      <w:r>
        <w:rPr>
          <w:rFonts w:hint="eastAsia"/>
          <w:sz w:val="24"/>
        </w:rPr>
        <w:t>》期末考试试卷A</w:t>
      </w:r>
      <w:r>
        <w:rPr>
          <w:sz w:val="24"/>
        </w:rPr>
        <w:t>+B</w:t>
      </w:r>
      <w:r>
        <w:rPr>
          <w:rFonts w:hint="eastAsia"/>
          <w:sz w:val="24"/>
        </w:rPr>
        <w:t>（试卷+参考答案及评分细则）的审核，确认内容准确无误。并随机抽取其中的一份试卷作为常规考试用卷。</w:t>
      </w:r>
    </w:p>
    <w:p w14:paraId="50E43401">
      <w:pPr>
        <w:widowControl/>
        <w:ind w:firstLine="420"/>
        <w:jc w:val="left"/>
      </w:pPr>
    </w:p>
    <w:p w14:paraId="5DABF4D6">
      <w:pPr>
        <w:widowControl/>
        <w:ind w:firstLine="420"/>
        <w:jc w:val="right"/>
      </w:pPr>
      <w:r>
        <w:rPr>
          <w:rFonts w:hint="eastAsia"/>
        </w:rPr>
        <w:t>签名：_</w:t>
      </w:r>
      <w:r>
        <w:t>__________________</w:t>
      </w:r>
    </w:p>
    <w:p w14:paraId="3E20540F">
      <w:pPr>
        <w:widowControl/>
        <w:jc w:val="left"/>
        <w:rPr>
          <w:sz w:val="24"/>
        </w:rPr>
      </w:pPr>
    </w:p>
    <w:p w14:paraId="7C9389DD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试卷印刷：</w:t>
      </w:r>
    </w:p>
    <w:p w14:paraId="232337BB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我已将定稿试卷递交学校文印室送印，并及时取回。</w:t>
      </w:r>
    </w:p>
    <w:p w14:paraId="06332EEC">
      <w:pPr>
        <w:widowControl/>
        <w:ind w:firstLine="420"/>
        <w:jc w:val="left"/>
      </w:pPr>
    </w:p>
    <w:p w14:paraId="749BD97D">
      <w:pPr>
        <w:widowControl/>
        <w:ind w:firstLine="420"/>
        <w:jc w:val="right"/>
      </w:pPr>
      <w:r>
        <w:rPr>
          <w:rFonts w:hint="eastAsia"/>
        </w:rPr>
        <w:t>签名：_</w:t>
      </w:r>
      <w:r>
        <w:t>__________________</w:t>
      </w:r>
    </w:p>
    <w:p w14:paraId="399D0264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试卷保管：</w:t>
      </w:r>
    </w:p>
    <w:p w14:paraId="309DC1BF">
      <w:pPr>
        <w:widowControl/>
        <w:jc w:val="left"/>
        <w:rPr>
          <w:b/>
          <w:sz w:val="24"/>
        </w:rPr>
      </w:pPr>
    </w:p>
    <w:p w14:paraId="5CA36F93">
      <w:pPr>
        <w:widowControl/>
        <w:ind w:firstLine="420"/>
        <w:jc w:val="left"/>
      </w:pPr>
    </w:p>
    <w:p w14:paraId="04FC30F3">
      <w:pPr>
        <w:widowControl/>
        <w:ind w:firstLine="420"/>
        <w:jc w:val="right"/>
      </w:pPr>
      <w:r>
        <w:rPr>
          <w:rFonts w:hint="eastAsia"/>
        </w:rPr>
        <w:t>签名：_</w:t>
      </w:r>
      <w:r>
        <w:t>__________________</w:t>
      </w:r>
    </w:p>
    <w:p w14:paraId="4E244EDE">
      <w:pPr>
        <w:widowControl/>
        <w:jc w:val="left"/>
        <w:rPr>
          <w:rFonts w:hint="eastAsia"/>
          <w:b/>
          <w:sz w:val="24"/>
        </w:rPr>
      </w:pPr>
    </w:p>
    <w:p w14:paraId="55289215">
      <w:pPr>
        <w:widowControl/>
        <w:jc w:val="left"/>
        <w:rPr>
          <w:rFonts w:hint="eastAsia"/>
          <w:b/>
          <w:sz w:val="24"/>
        </w:rPr>
      </w:pPr>
    </w:p>
    <w:p w14:paraId="4042C59A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附件</w:t>
      </w:r>
      <w:r>
        <w:rPr>
          <w:b/>
          <w:sz w:val="24"/>
        </w:rPr>
        <w:t>6</w:t>
      </w:r>
    </w:p>
    <w:p w14:paraId="10D4A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40" w:line="222" w:lineRule="auto"/>
        <w:ind w:left="1730"/>
        <w:rPr>
          <w:color w:val="auto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4"/>
          <w:sz w:val="43"/>
          <w:szCs w:val="43"/>
          <w:highlight w:val="none"/>
          <w:lang w:eastAsia="zh-CN"/>
        </w:rPr>
        <w:t>南京医科大学考场监考记录表</w:t>
      </w:r>
    </w:p>
    <w:p w14:paraId="2357A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24"/>
        <w:rPr>
          <w:color w:val="auto"/>
          <w:highlight w:val="none"/>
          <w:lang w:eastAsia="zh-CN"/>
        </w:rPr>
      </w:pPr>
    </w:p>
    <w:tbl>
      <w:tblPr>
        <w:tblStyle w:val="14"/>
        <w:tblW w:w="832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1094"/>
        <w:gridCol w:w="2162"/>
        <w:gridCol w:w="1842"/>
        <w:gridCol w:w="1452"/>
        <w:gridCol w:w="1209"/>
      </w:tblGrid>
      <w:tr w14:paraId="1DF67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5B56C65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考试科目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292F6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4503" w:type="dxa"/>
            <w:gridSpan w:val="3"/>
          </w:tcPr>
          <w:p w14:paraId="2EBF541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10"/>
                <w:highlight w:val="none"/>
              </w:rPr>
              <w:t>年级</w:t>
            </w:r>
            <w:r>
              <w:rPr>
                <w:color w:val="auto"/>
                <w:spacing w:val="15"/>
                <w:highlight w:val="none"/>
              </w:rPr>
              <w:t xml:space="preserve">         </w:t>
            </w:r>
            <w:r>
              <w:rPr>
                <w:color w:val="auto"/>
                <w:spacing w:val="-10"/>
                <w:highlight w:val="none"/>
              </w:rPr>
              <w:t>专业</w:t>
            </w:r>
          </w:p>
        </w:tc>
      </w:tr>
      <w:tr w14:paraId="60668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28FBE50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考试时间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3D6B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1842" w:type="dxa"/>
          </w:tcPr>
          <w:p w14:paraId="1416F14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考场</w:t>
            </w:r>
          </w:p>
        </w:tc>
        <w:tc>
          <w:tcPr>
            <w:tcW w:w="2661" w:type="dxa"/>
            <w:gridSpan w:val="2"/>
          </w:tcPr>
          <w:p w14:paraId="5D68F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2734C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36DFD4D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实发考卷数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3593E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1842" w:type="dxa"/>
          </w:tcPr>
          <w:p w14:paraId="0B2C0BD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实收考卷数</w:t>
            </w:r>
          </w:p>
        </w:tc>
        <w:tc>
          <w:tcPr>
            <w:tcW w:w="2661" w:type="dxa"/>
            <w:gridSpan w:val="2"/>
          </w:tcPr>
          <w:p w14:paraId="305C4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0EAA77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0842BB8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8"/>
                <w:highlight w:val="none"/>
              </w:rPr>
              <w:t>监考教师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179A1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7FEDC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314FB13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缺考学生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23A9A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2C0AC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  <w:vAlign w:val="center"/>
          </w:tcPr>
          <w:p w14:paraId="57B1DD2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9" w:lineRule="auto"/>
              <w:jc w:val="center"/>
              <w:rPr>
                <w:rFonts w:hint="eastAsia"/>
                <w:color w:val="auto"/>
                <w:spacing w:val="-6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6"/>
                <w:highlight w:val="none"/>
                <w:lang w:eastAsia="zh-CN"/>
              </w:rPr>
              <w:t>考场纪律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490CE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100" w:after="0" w:afterLines="5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违纪作弊情况：□有          □无</w:t>
            </w:r>
          </w:p>
          <w:p w14:paraId="26055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学生姓名：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学号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</w:t>
            </w:r>
          </w:p>
          <w:p w14:paraId="50162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1.夹带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考试相关的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纸条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文字材料。</w:t>
            </w:r>
          </w:p>
          <w:p w14:paraId="29EF9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2.携带手机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其他电子设备。</w:t>
            </w:r>
          </w:p>
          <w:p w14:paraId="514A1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□3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.出现与考试内容有关的切屏、浮窗等。</w:t>
            </w:r>
          </w:p>
          <w:p w14:paraId="4F012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□4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.为别人代考或为代考创造条件，或以任何形式向他人提供考试试题或答案。</w:t>
            </w:r>
          </w:p>
          <w:p w14:paraId="65C3B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.其他以不正当手段获得或试图获得试题答案、考试成绩的行为。</w:t>
            </w:r>
          </w:p>
          <w:p w14:paraId="0C48B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.其他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                   </w:t>
            </w:r>
          </w:p>
          <w:p w14:paraId="3102C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</w:p>
          <w:p w14:paraId="18A12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若多名学生违纪作弊可补充说明：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</w:t>
            </w:r>
          </w:p>
          <w:p w14:paraId="1B09F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                              </w:t>
            </w:r>
          </w:p>
          <w:p w14:paraId="5C282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</w:p>
          <w:p w14:paraId="0EF60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</w:p>
        </w:tc>
      </w:tr>
      <w:tr w14:paraId="77BA3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56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3A38E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DAE070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018A7D0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33B6542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3C4476F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CB2054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A03F8E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B7A9A3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1237F9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03765D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977A97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59DFFF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5678A9E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67AEF14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278A13F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监</w:t>
            </w:r>
          </w:p>
          <w:p w14:paraId="1FF8D7B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考</w:t>
            </w:r>
          </w:p>
          <w:p w14:paraId="0ABC943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流</w:t>
            </w:r>
          </w:p>
          <w:p w14:paraId="4313C54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程</w:t>
            </w:r>
          </w:p>
        </w:tc>
        <w:tc>
          <w:tcPr>
            <w:tcW w:w="109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B90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关键时段</w:t>
            </w:r>
          </w:p>
        </w:tc>
        <w:tc>
          <w:tcPr>
            <w:tcW w:w="545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8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监考事项</w:t>
            </w:r>
          </w:p>
        </w:tc>
        <w:tc>
          <w:tcPr>
            <w:tcW w:w="120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D4A0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完成情况</w:t>
            </w: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（签名）</w:t>
            </w:r>
          </w:p>
        </w:tc>
      </w:tr>
      <w:tr w14:paraId="57894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6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1CDECDD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79F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考场准备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3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1.告知考试科目、考试时间等信息。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清查考场，检查、督促学生将书包、书籍、笔记本、手机、手表及其他电子设备等放在指定地点，不得带入考试座位；将桌面、抽屉内物品清理干净，检查桌面有无与考试内容有关的文字、公式并予以清除；桌面上只能留有考生学生证、校园卡、身份证、准考证，必要的文具、透明笔袋和按规定携带的工具。监考人员如对考试座位表有异议，可现场调整考生座位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645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37AD2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3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1181B93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2F9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考前10分钟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8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宣读考场纪律：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1.请把随身携带的手提包、复习资料、手机、手表等具有通讯存储功能的物品关机并存放在指定位置。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2.请按准考证座位号（位置安排表）对号入座。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3.有任何疑问请举手咨询监考老师，不得询问他人。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4.考试过程中发现交头接耳等行为的，监考人员可以强制其交卷或按零分处理。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5.考试过程中发现随身携带手机等通讯设备、翻看考试资料，以及有代替他人考试或伪造证件行为的，均按作弊论处。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6.开考30分钟后方可交卷，交卷后请携带随身物品离开考试区域。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7.原则上考试期间不得离开考位（包括上厕所等）。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0D8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22C960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4D7BAB4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012A7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开考后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82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1.认真核对试卷数量并按时发放试卷。对不执行考场规定的学生、不服从监考老师管理的考生，有权令其退出考场并取消考试资格。</w:t>
            </w:r>
          </w:p>
        </w:tc>
        <w:tc>
          <w:tcPr>
            <w:tcW w:w="12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112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5CDBF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71D7569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877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70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2.在做好考场纪律维持的情况下，逐一查验学生有效身份证件（学生证、校园卡或身份证），并让每位考生在签到表上签字，确认缺考人员信息并及时登记填写。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开考15分钟后，禁止迟到考生进场。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611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</w:rPr>
            </w:pPr>
          </w:p>
        </w:tc>
      </w:tr>
      <w:tr w14:paraId="61A38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0B42FFF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36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6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3.两位监考老师分列考场前后位置，确保能够观察到全场考试的进程。不涉及回复学生提问时，尽量不要在教室随意走动，不做与考试无关的事情，尽量不要走到监控的盲区。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加强考场巡视，指导并检查考生正确书写答卷上的有关事项。发现考生有违反考场纪律现象时，先提出口头警告，并予以制止。发现任何形式的作弊行为，监考人员有权立即停止其考试，并记录作弊情况及时向教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部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报告。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73E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49CD93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7502683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ECC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16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4.确有考生因为身体原因需要上厕所，需同性别老师陪同，且每次仅限一位考生。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05C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28F5D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614192D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42A9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5.如遇突发状况，需做好逐级上报。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9B0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791A17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0785F92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5A5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B3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6.其他补充事宜：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F9F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</w:rPr>
            </w:pPr>
          </w:p>
        </w:tc>
      </w:tr>
      <w:tr w14:paraId="2110B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565" w:type="dxa"/>
            <w:tcBorders>
              <w:right w:val="single" w:color="auto" w:sz="4" w:space="0"/>
            </w:tcBorders>
          </w:tcPr>
          <w:p w14:paraId="711B4C4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968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结束前10分钟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A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考试结束倒计时提醒，提醒考生尽快完成答题卡的填涂。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2D3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  <w:lang w:eastAsia="zh-CN"/>
              </w:rPr>
            </w:pPr>
          </w:p>
        </w:tc>
      </w:tr>
      <w:tr w14:paraId="0F7A7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  <w:jc w:val="center"/>
        </w:trPr>
        <w:tc>
          <w:tcPr>
            <w:tcW w:w="565" w:type="dxa"/>
            <w:tcBorders>
              <w:right w:val="single" w:color="auto" w:sz="4" w:space="0"/>
            </w:tcBorders>
          </w:tcPr>
          <w:p w14:paraId="7A6EE1C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735F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考试结束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51F3D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1.考试结束，提醒考生考位原地等待。试卷和答题卡回收并清点无误后，考生方可离开考场。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2.及时完成试卷和答题卡的送交任务。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</w:tcBorders>
          </w:tcPr>
          <w:p w14:paraId="034EF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  <w:lang w:eastAsia="zh-CN"/>
              </w:rPr>
            </w:pPr>
          </w:p>
        </w:tc>
      </w:tr>
    </w:tbl>
    <w:p w14:paraId="2B9E443C">
      <w:pPr>
        <w:widowControl/>
        <w:jc w:val="left"/>
        <w:rPr>
          <w:b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14BEE8F">
      <w:pPr>
        <w:widowControl/>
        <w:jc w:val="left"/>
        <w:rPr>
          <w:b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1188085</wp:posOffset>
            </wp:positionH>
            <wp:positionV relativeFrom="paragraph">
              <wp:posOffset>-2018030</wp:posOffset>
            </wp:positionV>
            <wp:extent cx="6488430" cy="9424670"/>
            <wp:effectExtent l="1466850" t="0" r="145542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8430" cy="942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br w:type="page"/>
      </w:r>
    </w:p>
    <w:p w14:paraId="7F458E1F">
      <w:pPr>
        <w:widowControl/>
        <w:jc w:val="left"/>
        <w:rPr>
          <w:b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 w14:paraId="2795427A">
      <w:pPr>
        <w:widowControl/>
        <w:jc w:val="left"/>
        <w:rPr>
          <w:b/>
          <w:sz w:val="24"/>
        </w:rPr>
      </w:pPr>
    </w:p>
    <w:p w14:paraId="2CF7DEBA">
      <w:pPr>
        <w:widowControl/>
        <w:jc w:val="left"/>
        <w:rPr>
          <w:b/>
          <w:sz w:val="24"/>
        </w:rPr>
      </w:pPr>
      <w:r>
        <w:rPr>
          <w:rFonts w:hint="eastAsia"/>
          <w:b/>
          <w:sz w:val="24"/>
        </w:rPr>
        <w:t>附件</w:t>
      </w:r>
      <w:r>
        <w:rPr>
          <w:b/>
          <w:sz w:val="24"/>
        </w:rPr>
        <w:t>7</w:t>
      </w:r>
    </w:p>
    <w:p w14:paraId="1991B2A0">
      <w:pPr>
        <w:widowControl/>
        <w:jc w:val="left"/>
        <w:rPr>
          <w:b/>
          <w:sz w:val="24"/>
        </w:rPr>
      </w:pPr>
    </w:p>
    <w:p w14:paraId="59CABD91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南京医科大学本科教学课程试卷分析</w:t>
      </w:r>
    </w:p>
    <w:p w14:paraId="51D75A83"/>
    <w:p w14:paraId="4DB83093"/>
    <w:p w14:paraId="2E2C6134">
      <w:pPr>
        <w:rPr>
          <w:b/>
          <w:sz w:val="24"/>
        </w:rPr>
      </w:pPr>
      <w:r>
        <w:rPr>
          <w:rFonts w:hint="eastAsia"/>
          <w:b/>
          <w:sz w:val="24"/>
        </w:rPr>
        <w:t>一、基本信息</w:t>
      </w:r>
    </w:p>
    <w:p w14:paraId="7799CDA5">
      <w:pPr>
        <w:spacing w:line="240" w:lineRule="exact"/>
        <w:rPr>
          <w:b/>
          <w:sz w:val="24"/>
        </w:rPr>
      </w:pPr>
    </w:p>
    <w:tbl>
      <w:tblPr>
        <w:tblStyle w:val="5"/>
        <w:tblW w:w="9067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916"/>
        <w:gridCol w:w="1418"/>
        <w:gridCol w:w="1417"/>
        <w:gridCol w:w="1417"/>
        <w:gridCol w:w="1559"/>
      </w:tblGrid>
      <w:tr w14:paraId="3C419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3374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学年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FD2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B85A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学期</w:t>
            </w:r>
          </w:p>
        </w:tc>
        <w:tc>
          <w:tcPr>
            <w:tcW w:w="4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32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577BA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E5CA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859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5204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课程编号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3654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25FA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课程负责人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CE00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18711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71E3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考试方式</w:t>
            </w:r>
          </w:p>
        </w:tc>
        <w:tc>
          <w:tcPr>
            <w:tcW w:w="7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F6E2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机考□ 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笔试□ 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操作□ 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论文□ 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面试□ 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其他 _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___________</w:t>
            </w:r>
          </w:p>
        </w:tc>
      </w:tr>
      <w:tr w14:paraId="14CF9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9EA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命题负责人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E0A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E1B4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命题组成员</w:t>
            </w:r>
          </w:p>
        </w:tc>
        <w:tc>
          <w:tcPr>
            <w:tcW w:w="4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ED2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2F214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8595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送印保管人</w:t>
            </w:r>
          </w:p>
        </w:tc>
        <w:tc>
          <w:tcPr>
            <w:tcW w:w="7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287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9BF8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7A7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阅卷人</w:t>
            </w:r>
          </w:p>
        </w:tc>
        <w:tc>
          <w:tcPr>
            <w:tcW w:w="7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B31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9218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0BA9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登分人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DFE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20D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核分人</w:t>
            </w:r>
          </w:p>
        </w:tc>
        <w:tc>
          <w:tcPr>
            <w:tcW w:w="4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B82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4898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97FA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应考人数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DDC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65ED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实考人数</w:t>
            </w:r>
          </w:p>
        </w:tc>
        <w:tc>
          <w:tcPr>
            <w:tcW w:w="4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D4B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0A58A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1570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缺考人数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4356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1A1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缺考学生</w:t>
            </w:r>
          </w:p>
        </w:tc>
        <w:tc>
          <w:tcPr>
            <w:tcW w:w="4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0FB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05BB4D8C">
      <w:pPr>
        <w:spacing w:line="240" w:lineRule="exact"/>
        <w:rPr>
          <w:b/>
          <w:sz w:val="24"/>
        </w:rPr>
      </w:pPr>
    </w:p>
    <w:p w14:paraId="7D9AB199">
      <w:pPr>
        <w:rPr>
          <w:b/>
          <w:sz w:val="24"/>
        </w:rPr>
      </w:pPr>
      <w:r>
        <w:rPr>
          <w:rFonts w:hint="eastAsia"/>
          <w:b/>
          <w:sz w:val="24"/>
        </w:rPr>
        <w:t>二、考生分布</w:t>
      </w:r>
    </w:p>
    <w:p w14:paraId="329C2E33">
      <w:pPr>
        <w:spacing w:line="240" w:lineRule="exact"/>
        <w:rPr>
          <w:b/>
          <w:sz w:val="24"/>
        </w:rPr>
      </w:pPr>
    </w:p>
    <w:tbl>
      <w:tblPr>
        <w:tblStyle w:val="5"/>
        <w:tblW w:w="906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296"/>
        <w:gridCol w:w="1296"/>
        <w:gridCol w:w="2352"/>
        <w:gridCol w:w="1296"/>
        <w:gridCol w:w="1524"/>
      </w:tblGrid>
      <w:tr w14:paraId="05304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5187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97BE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年级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4315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23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6260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CEC2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15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D3ED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备注（重修、补修等）</w:t>
            </w:r>
          </w:p>
        </w:tc>
      </w:tr>
      <w:tr w14:paraId="351F2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4F37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CEA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E362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F57D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9DA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BC2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824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0686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2BC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6BBC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EEA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3703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414E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80AC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5B7D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B0E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7F1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B0D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19AD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E9D0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20221E40">
      <w:pPr>
        <w:spacing w:line="240" w:lineRule="exact"/>
        <w:rPr>
          <w:b/>
          <w:sz w:val="24"/>
        </w:rPr>
      </w:pPr>
    </w:p>
    <w:p w14:paraId="57EF415C">
      <w:pPr>
        <w:rPr>
          <w:b/>
          <w:sz w:val="24"/>
        </w:rPr>
      </w:pPr>
      <w:r>
        <w:rPr>
          <w:rFonts w:hint="eastAsia"/>
          <w:b/>
          <w:sz w:val="24"/>
        </w:rPr>
        <w:t>三、试卷总体情况</w:t>
      </w:r>
    </w:p>
    <w:p w14:paraId="10AB4489">
      <w:pPr>
        <w:spacing w:line="240" w:lineRule="exact"/>
        <w:rPr>
          <w:b/>
          <w:sz w:val="24"/>
        </w:rPr>
      </w:pPr>
    </w:p>
    <w:tbl>
      <w:tblPr>
        <w:tblStyle w:val="12"/>
        <w:tblpPr w:leftFromText="180" w:rightFromText="180" w:vertAnchor="text" w:horzAnchor="margin" w:tblpY="-48"/>
        <w:tblOverlap w:val="never"/>
        <w:tblW w:w="3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</w:tblGrid>
      <w:tr w14:paraId="4AF0B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814" w:type="dxa"/>
            <w:noWrap/>
            <w:vAlign w:val="center"/>
          </w:tcPr>
          <w:p w14:paraId="1570F4A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0"/>
              </w:rPr>
              <w:t>平均分</w:t>
            </w:r>
          </w:p>
        </w:tc>
        <w:tc>
          <w:tcPr>
            <w:tcW w:w="1814" w:type="dxa"/>
            <w:noWrap/>
            <w:vAlign w:val="center"/>
          </w:tcPr>
          <w:p w14:paraId="29660C4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</w:p>
        </w:tc>
      </w:tr>
      <w:tr w14:paraId="1F308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814" w:type="dxa"/>
            <w:noWrap/>
            <w:vAlign w:val="center"/>
          </w:tcPr>
          <w:p w14:paraId="0EAEAE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0"/>
              </w:rPr>
              <w:t>试卷信度</w:t>
            </w:r>
          </w:p>
        </w:tc>
        <w:tc>
          <w:tcPr>
            <w:tcW w:w="1814" w:type="dxa"/>
            <w:noWrap/>
            <w:vAlign w:val="center"/>
          </w:tcPr>
          <w:p w14:paraId="5E668C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</w:p>
        </w:tc>
      </w:tr>
      <w:tr w14:paraId="5BF60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14" w:type="dxa"/>
            <w:noWrap/>
            <w:vAlign w:val="center"/>
          </w:tcPr>
          <w:p w14:paraId="23CEA08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0"/>
              </w:rPr>
              <w:t>试卷难度</w:t>
            </w:r>
          </w:p>
        </w:tc>
        <w:tc>
          <w:tcPr>
            <w:tcW w:w="1814" w:type="dxa"/>
            <w:noWrap/>
            <w:vAlign w:val="center"/>
          </w:tcPr>
          <w:p w14:paraId="48F0E10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0"/>
              </w:rPr>
              <w:t>　</w:t>
            </w:r>
          </w:p>
        </w:tc>
      </w:tr>
    </w:tbl>
    <w:p w14:paraId="081710AC">
      <w:pPr>
        <w:rPr>
          <w:b/>
          <w:sz w:val="24"/>
        </w:rPr>
      </w:pPr>
    </w:p>
    <w:p w14:paraId="77E7411E">
      <w:pPr>
        <w:rPr>
          <w:b/>
          <w:sz w:val="24"/>
        </w:rPr>
      </w:pPr>
    </w:p>
    <w:p w14:paraId="7DBA034C">
      <w:pPr>
        <w:rPr>
          <w:b/>
          <w:sz w:val="24"/>
        </w:rPr>
      </w:pPr>
    </w:p>
    <w:p w14:paraId="641D6DEC">
      <w:pPr>
        <w:rPr>
          <w:b/>
          <w:sz w:val="24"/>
        </w:rPr>
      </w:pPr>
    </w:p>
    <w:p w14:paraId="580EE58D">
      <w:pPr>
        <w:rPr>
          <w:b/>
          <w:sz w:val="24"/>
        </w:rPr>
      </w:pPr>
    </w:p>
    <w:p w14:paraId="4E8944DD">
      <w:pPr>
        <w:spacing w:line="240" w:lineRule="exact"/>
        <w:rPr>
          <w:b/>
          <w:sz w:val="24"/>
        </w:rPr>
      </w:pPr>
    </w:p>
    <w:p w14:paraId="0323A8AE">
      <w:pPr>
        <w:rPr>
          <w:b/>
          <w:sz w:val="24"/>
        </w:rPr>
      </w:pPr>
      <w:r>
        <w:rPr>
          <w:rFonts w:hint="eastAsia"/>
          <w:b/>
          <w:sz w:val="24"/>
        </w:rPr>
        <w:t>四、成绩分布</w:t>
      </w:r>
    </w:p>
    <w:p w14:paraId="0A0ADF40">
      <w:pPr>
        <w:spacing w:line="240" w:lineRule="exact"/>
        <w:rPr>
          <w:b/>
          <w:sz w:val="24"/>
        </w:rPr>
      </w:pPr>
    </w:p>
    <w:tbl>
      <w:tblPr>
        <w:tblStyle w:val="5"/>
        <w:tblW w:w="909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331"/>
        <w:gridCol w:w="1332"/>
        <w:gridCol w:w="1331"/>
        <w:gridCol w:w="1332"/>
        <w:gridCol w:w="1332"/>
        <w:gridCol w:w="1101"/>
      </w:tblGrid>
      <w:tr w14:paraId="63437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34B0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245E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&lt;60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01E2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60-69</w:t>
            </w: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0E4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70-79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E8CD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80-89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E86B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≥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90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346E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作弊</w:t>
            </w:r>
          </w:p>
        </w:tc>
      </w:tr>
      <w:tr w14:paraId="287EC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39EA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13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9BA8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62C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537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8B1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F7B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0DE5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CBAC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3D7D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百分比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B7D1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AA11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3B3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9E06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3DF4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C37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651480EF">
      <w:pPr>
        <w:rPr>
          <w:b/>
          <w:sz w:val="24"/>
        </w:rPr>
      </w:pPr>
    </w:p>
    <w:p w14:paraId="5EA3487C">
      <w:pPr>
        <w:rPr>
          <w:b/>
          <w:sz w:val="24"/>
        </w:rPr>
      </w:pPr>
    </w:p>
    <w:p w14:paraId="392099F5">
      <w:pPr>
        <w:rPr>
          <w:b/>
          <w:sz w:val="24"/>
        </w:rPr>
      </w:pPr>
      <w:r>
        <w:rPr>
          <w:rFonts w:hint="eastAsia"/>
          <w:b/>
          <w:sz w:val="24"/>
        </w:rPr>
        <w:t>五、题型分布</w:t>
      </w:r>
    </w:p>
    <w:p w14:paraId="32BF2ED6">
      <w:pPr>
        <w:spacing w:line="240" w:lineRule="exact"/>
        <w:rPr>
          <w:b/>
          <w:sz w:val="24"/>
        </w:rPr>
      </w:pPr>
    </w:p>
    <w:tbl>
      <w:tblPr>
        <w:tblStyle w:val="5"/>
        <w:tblW w:w="9072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878"/>
        <w:gridCol w:w="878"/>
        <w:gridCol w:w="878"/>
        <w:gridCol w:w="879"/>
        <w:gridCol w:w="878"/>
        <w:gridCol w:w="878"/>
        <w:gridCol w:w="879"/>
        <w:gridCol w:w="1135"/>
        <w:gridCol w:w="910"/>
      </w:tblGrid>
      <w:tr w14:paraId="5E058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9" w:type="dxa"/>
            <w:shd w:val="clear" w:color="auto" w:fill="auto"/>
            <w:noWrap/>
            <w:vAlign w:val="center"/>
          </w:tcPr>
          <w:p w14:paraId="6B7491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题型</w:t>
            </w:r>
          </w:p>
        </w:tc>
        <w:tc>
          <w:tcPr>
            <w:tcW w:w="878" w:type="dxa"/>
            <w:vAlign w:val="center"/>
          </w:tcPr>
          <w:p w14:paraId="72035E5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A1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0647513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A2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7903F04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A3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725448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A4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5BC206F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B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3D92267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填空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ADAA34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简答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0B6EB4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案例分析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246BFE3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其他</w:t>
            </w:r>
          </w:p>
        </w:tc>
      </w:tr>
      <w:tr w14:paraId="0CCC9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9" w:type="dxa"/>
            <w:shd w:val="clear" w:color="auto" w:fill="auto"/>
            <w:noWrap/>
            <w:vAlign w:val="center"/>
          </w:tcPr>
          <w:p w14:paraId="14B3B69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题量</w:t>
            </w:r>
          </w:p>
        </w:tc>
        <w:tc>
          <w:tcPr>
            <w:tcW w:w="878" w:type="dxa"/>
            <w:vAlign w:val="center"/>
          </w:tcPr>
          <w:p w14:paraId="4D7040F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6678ADC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3EAF7CA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6D4E69A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743770E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0DF3FE5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64719CD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759A84E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43EA410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9131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9" w:type="dxa"/>
            <w:shd w:val="clear" w:color="auto" w:fill="auto"/>
            <w:noWrap/>
            <w:vAlign w:val="center"/>
          </w:tcPr>
          <w:p w14:paraId="1F3676E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分值</w:t>
            </w:r>
          </w:p>
        </w:tc>
        <w:tc>
          <w:tcPr>
            <w:tcW w:w="878" w:type="dxa"/>
            <w:vAlign w:val="center"/>
          </w:tcPr>
          <w:p w14:paraId="077BF15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38E6F2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0EEFD6B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20CA8A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5AB00DA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2F079AF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51D1393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28CEF5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53C78A5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069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9" w:type="dxa"/>
            <w:shd w:val="clear" w:color="auto" w:fill="auto"/>
            <w:noWrap/>
            <w:vAlign w:val="center"/>
          </w:tcPr>
          <w:p w14:paraId="5C73B9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难度</w:t>
            </w:r>
          </w:p>
        </w:tc>
        <w:tc>
          <w:tcPr>
            <w:tcW w:w="878" w:type="dxa"/>
            <w:vAlign w:val="center"/>
          </w:tcPr>
          <w:p w14:paraId="5E93D94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6902474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1775AF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18EC2E3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37B4954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25D03E6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40F5EA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53D92F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163BD51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720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9" w:type="dxa"/>
            <w:shd w:val="clear" w:color="auto" w:fill="auto"/>
            <w:noWrap/>
            <w:vAlign w:val="center"/>
          </w:tcPr>
          <w:p w14:paraId="3ED1FD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区分度</w:t>
            </w:r>
          </w:p>
        </w:tc>
        <w:tc>
          <w:tcPr>
            <w:tcW w:w="878" w:type="dxa"/>
            <w:vAlign w:val="center"/>
          </w:tcPr>
          <w:p w14:paraId="18F76F5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67784EC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0D72014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69A7DF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6830626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</w:tcPr>
          <w:p w14:paraId="233ADF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490CD8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229FB3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14:paraId="7F96CC1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0D08A8DB">
      <w:pPr>
        <w:spacing w:line="240" w:lineRule="exact"/>
        <w:rPr>
          <w:b/>
          <w:sz w:val="24"/>
        </w:rPr>
      </w:pPr>
    </w:p>
    <w:p w14:paraId="20428193">
      <w:pPr>
        <w:rPr>
          <w:b/>
          <w:sz w:val="24"/>
        </w:rPr>
      </w:pPr>
      <w:r>
        <w:rPr>
          <w:rFonts w:hint="eastAsia"/>
          <w:b/>
          <w:sz w:val="24"/>
        </w:rPr>
        <w:t>六、认知分布</w:t>
      </w:r>
    </w:p>
    <w:p w14:paraId="327197BB">
      <w:pPr>
        <w:spacing w:line="240" w:lineRule="exact"/>
        <w:rPr>
          <w:b/>
          <w:sz w:val="24"/>
        </w:rPr>
      </w:pPr>
    </w:p>
    <w:tbl>
      <w:tblPr>
        <w:tblStyle w:val="6"/>
        <w:tblW w:w="0" w:type="auto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0"/>
        <w:gridCol w:w="1993"/>
        <w:gridCol w:w="2266"/>
        <w:gridCol w:w="2251"/>
      </w:tblGrid>
      <w:tr w14:paraId="47304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720" w:type="dxa"/>
            <w:vAlign w:val="center"/>
          </w:tcPr>
          <w:p w14:paraId="4AD6A4AB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认知层次</w:t>
            </w:r>
          </w:p>
        </w:tc>
        <w:tc>
          <w:tcPr>
            <w:tcW w:w="1993" w:type="dxa"/>
            <w:vAlign w:val="center"/>
          </w:tcPr>
          <w:p w14:paraId="277815C1">
            <w:pPr>
              <w:jc w:val="center"/>
              <w:rPr>
                <w:rFonts w:hint="eastAsia" w:eastAsiaTheme="minorEastAsia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记忆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  <w:lang w:val="en-US" w:eastAsia="zh-CN"/>
              </w:rPr>
              <w:t>类（不超30%）</w:t>
            </w:r>
          </w:p>
        </w:tc>
        <w:tc>
          <w:tcPr>
            <w:tcW w:w="2266" w:type="dxa"/>
            <w:vAlign w:val="center"/>
          </w:tcPr>
          <w:p w14:paraId="44E75A97">
            <w:pPr>
              <w:jc w:val="center"/>
              <w:rPr>
                <w:rFonts w:hint="default" w:eastAsiaTheme="minorEastAsia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理解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  <w:lang w:val="en-US" w:eastAsia="zh-CN"/>
              </w:rPr>
              <w:t>应用分析类</w:t>
            </w:r>
          </w:p>
        </w:tc>
        <w:tc>
          <w:tcPr>
            <w:tcW w:w="2251" w:type="dxa"/>
            <w:vAlign w:val="center"/>
          </w:tcPr>
          <w:p w14:paraId="7A8B25A6">
            <w:pPr>
              <w:jc w:val="center"/>
              <w:rPr>
                <w:rFonts w:hint="default" w:eastAsiaTheme="minorEastAsia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  <w:lang w:val="en-US" w:eastAsia="zh-CN"/>
              </w:rPr>
              <w:t>评价创造类</w:t>
            </w:r>
          </w:p>
        </w:tc>
      </w:tr>
      <w:tr w14:paraId="1699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20" w:type="dxa"/>
            <w:vAlign w:val="center"/>
          </w:tcPr>
          <w:p w14:paraId="220D2CE9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题量</w:t>
            </w:r>
          </w:p>
        </w:tc>
        <w:tc>
          <w:tcPr>
            <w:tcW w:w="1993" w:type="dxa"/>
          </w:tcPr>
          <w:p w14:paraId="6E80B804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B20555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51" w:type="dxa"/>
          </w:tcPr>
          <w:p w14:paraId="02767CAB">
            <w:pPr>
              <w:rPr>
                <w:kern w:val="0"/>
                <w:sz w:val="20"/>
                <w:szCs w:val="20"/>
              </w:rPr>
            </w:pPr>
          </w:p>
        </w:tc>
      </w:tr>
      <w:tr w14:paraId="2D1FF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20" w:type="dxa"/>
            <w:vAlign w:val="center"/>
          </w:tcPr>
          <w:p w14:paraId="13AAB122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分值</w:t>
            </w:r>
          </w:p>
        </w:tc>
        <w:tc>
          <w:tcPr>
            <w:tcW w:w="1993" w:type="dxa"/>
          </w:tcPr>
          <w:p w14:paraId="165A169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</w:tcPr>
          <w:p w14:paraId="19211292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51" w:type="dxa"/>
          </w:tcPr>
          <w:p w14:paraId="24D2269C">
            <w:pPr>
              <w:rPr>
                <w:kern w:val="0"/>
                <w:sz w:val="20"/>
                <w:szCs w:val="20"/>
              </w:rPr>
            </w:pPr>
          </w:p>
        </w:tc>
      </w:tr>
      <w:tr w14:paraId="747B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20" w:type="dxa"/>
            <w:vAlign w:val="center"/>
          </w:tcPr>
          <w:p w14:paraId="3D86A2B5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难度</w:t>
            </w:r>
          </w:p>
        </w:tc>
        <w:tc>
          <w:tcPr>
            <w:tcW w:w="1993" w:type="dxa"/>
          </w:tcPr>
          <w:p w14:paraId="711CCA13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8813050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51" w:type="dxa"/>
          </w:tcPr>
          <w:p w14:paraId="0F275F2E">
            <w:pPr>
              <w:rPr>
                <w:kern w:val="0"/>
                <w:sz w:val="20"/>
                <w:szCs w:val="20"/>
              </w:rPr>
            </w:pPr>
          </w:p>
        </w:tc>
      </w:tr>
      <w:tr w14:paraId="0F89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20" w:type="dxa"/>
            <w:vAlign w:val="center"/>
          </w:tcPr>
          <w:p w14:paraId="357DA7B1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区分度</w:t>
            </w:r>
          </w:p>
        </w:tc>
        <w:tc>
          <w:tcPr>
            <w:tcW w:w="1993" w:type="dxa"/>
          </w:tcPr>
          <w:p w14:paraId="309701DA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C2EC5CA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51" w:type="dxa"/>
          </w:tcPr>
          <w:p w14:paraId="196695B3">
            <w:pPr>
              <w:rPr>
                <w:kern w:val="0"/>
                <w:sz w:val="20"/>
                <w:szCs w:val="20"/>
              </w:rPr>
            </w:pPr>
          </w:p>
        </w:tc>
      </w:tr>
    </w:tbl>
    <w:p w14:paraId="31B79156">
      <w:pPr>
        <w:spacing w:line="240" w:lineRule="exact"/>
        <w:rPr>
          <w:b/>
          <w:sz w:val="24"/>
        </w:rPr>
      </w:pPr>
    </w:p>
    <w:p w14:paraId="6A4F4CEF">
      <w:pPr>
        <w:rPr>
          <w:b/>
          <w:sz w:val="24"/>
        </w:rPr>
      </w:pPr>
      <w:r>
        <w:rPr>
          <w:rFonts w:hint="eastAsia"/>
          <w:b/>
          <w:sz w:val="24"/>
        </w:rPr>
        <w:t>七、单题得分情况</w:t>
      </w:r>
    </w:p>
    <w:p w14:paraId="7F474B9B">
      <w:pPr>
        <w:spacing w:line="240" w:lineRule="exact"/>
        <w:rPr>
          <w:b/>
          <w:sz w:val="24"/>
        </w:rPr>
      </w:pPr>
    </w:p>
    <w:tbl>
      <w:tblPr>
        <w:tblStyle w:val="5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808"/>
        <w:gridCol w:w="809"/>
        <w:gridCol w:w="808"/>
        <w:gridCol w:w="809"/>
        <w:gridCol w:w="808"/>
        <w:gridCol w:w="809"/>
        <w:gridCol w:w="808"/>
        <w:gridCol w:w="809"/>
        <w:gridCol w:w="808"/>
        <w:gridCol w:w="809"/>
      </w:tblGrid>
      <w:tr w14:paraId="6E5F4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6D2C70E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题号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CF3D72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1911A6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6ADCBB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46CE2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02AE93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942DBA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4F126F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2711D1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875ADC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598B4D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10FD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5872AAE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标准分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4213F69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2E7534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4F717CA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FC86B5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6CB8DF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A1181D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6CAED16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9A4FE8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19C5D9F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6478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737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5FE1E9E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实得分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8D741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4E6518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42D38E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90BBD5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626BB95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9B1959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CC5C0E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985B34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93BC3C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4D33F8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C167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39C77DB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难度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52DF9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FB9E8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A2BC82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CAACB1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1F3D6D3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294DF7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44D4F9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4F418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34F22A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DF21B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4F31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15679CA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区分度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42F2A0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1142BD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2DE1BF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880464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C1592C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2AD76F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3BAFB3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7443A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F722E1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A5E76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A38A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2D6681C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认知层次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08DE05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DE498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5BACB4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A16255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EA412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776625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3A77A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B11554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6300A9E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B82F6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1F9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49EB659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题号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66A4E1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E5DFE0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6E6B46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BA46C5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1DDC84D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FE214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……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F4812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……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B0B968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……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669A46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……</w:t>
            </w: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7909D8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……</w:t>
            </w:r>
          </w:p>
        </w:tc>
      </w:tr>
      <w:tr w14:paraId="71A65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21756B6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标准分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0A5E23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6E3969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441422E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38CA7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5FB209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E1D549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6642C64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ABD45B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A2878F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DB55C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41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169DAB3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实得分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9BF536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BEF3CC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23FB9E7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6FC3F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162BA1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2DDF5F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8321D9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5A5CB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48DF58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5121F2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B695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10B7BA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难度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736CB0B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BC390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891376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6073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1CEFAA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317B90C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6C6E9CC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A8160B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069734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68792AB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E30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647C5E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区分度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124928A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BA8862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2B2F3B9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E0DFD4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9B9619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7E1691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0D89A10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73F24A5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11A3D6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56B1630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1244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53D7A0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认知层次</w:t>
            </w: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1234E8F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12D990B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3F9084A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263EF1C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57CD848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26316B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2E6AA61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4C71E09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center"/>
          </w:tcPr>
          <w:p w14:paraId="47C239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809" w:type="dxa"/>
            <w:shd w:val="clear" w:color="auto" w:fill="auto"/>
            <w:noWrap/>
            <w:vAlign w:val="center"/>
          </w:tcPr>
          <w:p w14:paraId="01186D4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09D76BCF">
      <w:pPr>
        <w:spacing w:line="240" w:lineRule="exact"/>
        <w:rPr>
          <w:b/>
          <w:sz w:val="24"/>
        </w:rPr>
      </w:pPr>
    </w:p>
    <w:p w14:paraId="284F9E1F">
      <w:pPr>
        <w:numPr>
          <w:ilvl w:val="0"/>
          <w:numId w:val="5"/>
        </w:numPr>
        <w:rPr>
          <w:b/>
          <w:sz w:val="24"/>
        </w:rPr>
      </w:pPr>
      <w:r>
        <w:rPr>
          <w:rFonts w:hint="eastAsia"/>
          <w:b/>
          <w:sz w:val="24"/>
        </w:rPr>
        <w:t>重点题目答题分析</w:t>
      </w:r>
    </w:p>
    <w:p w14:paraId="1171CE67">
      <w:pPr>
        <w:spacing w:line="240" w:lineRule="exact"/>
        <w:rPr>
          <w:b/>
          <w:sz w:val="24"/>
        </w:rPr>
      </w:pPr>
    </w:p>
    <w:tbl>
      <w:tblPr>
        <w:tblStyle w:val="12"/>
        <w:tblW w:w="9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2510"/>
        <w:gridCol w:w="3147"/>
      </w:tblGrid>
      <w:tr w14:paraId="795E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7" w:type="dxa"/>
            <w:noWrap/>
            <w:vAlign w:val="center"/>
          </w:tcPr>
          <w:p w14:paraId="5607EF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0"/>
              </w:rPr>
              <w:t>近三年重复试题题号</w:t>
            </w:r>
          </w:p>
        </w:tc>
        <w:tc>
          <w:tcPr>
            <w:tcW w:w="2510" w:type="dxa"/>
            <w:vAlign w:val="center"/>
          </w:tcPr>
          <w:p w14:paraId="09744B6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0"/>
              </w:rPr>
              <w:t>重复试题题量百分比</w:t>
            </w:r>
          </w:p>
        </w:tc>
        <w:tc>
          <w:tcPr>
            <w:tcW w:w="3147" w:type="dxa"/>
            <w:vAlign w:val="center"/>
          </w:tcPr>
          <w:p w14:paraId="4D7E17A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0"/>
              </w:rPr>
              <w:t>重复试题总分值百分比</w:t>
            </w:r>
          </w:p>
        </w:tc>
      </w:tr>
      <w:tr w14:paraId="6456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97" w:type="dxa"/>
            <w:noWrap/>
            <w:vAlign w:val="center"/>
          </w:tcPr>
          <w:p w14:paraId="48AEF56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510" w:type="dxa"/>
            <w:vAlign w:val="center"/>
          </w:tcPr>
          <w:p w14:paraId="7B0A19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147" w:type="dxa"/>
            <w:vAlign w:val="center"/>
          </w:tcPr>
          <w:p w14:paraId="4D7032B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0"/>
              </w:rPr>
            </w:pPr>
          </w:p>
        </w:tc>
      </w:tr>
    </w:tbl>
    <w:p w14:paraId="5A8BAE44">
      <w:pPr>
        <w:spacing w:line="240" w:lineRule="exact"/>
        <w:rPr>
          <w:b/>
          <w:sz w:val="24"/>
        </w:rPr>
      </w:pPr>
    </w:p>
    <w:p w14:paraId="3BA942CA">
      <w:pPr>
        <w:spacing w:line="240" w:lineRule="exact"/>
        <w:rPr>
          <w:b/>
          <w:sz w:val="24"/>
        </w:rPr>
      </w:pPr>
    </w:p>
    <w:tbl>
      <w:tblPr>
        <w:tblStyle w:val="5"/>
        <w:tblW w:w="914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8226"/>
      </w:tblGrid>
      <w:tr w14:paraId="09EE6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42249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题号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441BA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答题分析</w:t>
            </w:r>
          </w:p>
          <w:p w14:paraId="546A7C66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  <w:p w14:paraId="14332A67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（认知层次；整体应答通过率、难度、区分度；教、学层面分析存在的问题等）</w:t>
            </w:r>
          </w:p>
        </w:tc>
      </w:tr>
      <w:tr w14:paraId="6F694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D9E3D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C41E8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5574E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CDCA0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8A37E">
            <w:pPr>
              <w:widowControl/>
              <w:ind w:left="0" w:leftChars="-50" w:hanging="105" w:hangingChars="48"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2355B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0725C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FE660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30135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F9A1F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864E3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64A1F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8988E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……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16C3C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2DD4F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BCEC1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……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79968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6471A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3132B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问题</w:t>
            </w:r>
          </w:p>
          <w:p w14:paraId="6B634078">
            <w:pPr>
              <w:widowControl/>
              <w:jc w:val="center"/>
              <w:rPr>
                <w:rFonts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总结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D325B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6F9CE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CDDB1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反馈</w:t>
            </w:r>
          </w:p>
          <w:p w14:paraId="1521B6EE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对象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38407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52D77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5B880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反馈</w:t>
            </w:r>
          </w:p>
          <w:p w14:paraId="4943FD4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途径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7C96F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389D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0ED76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改进</w:t>
            </w:r>
          </w:p>
          <w:p w14:paraId="2032835D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措施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642CD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7B5CE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3AF02">
            <w:pPr>
              <w:widowControl/>
              <w:jc w:val="center"/>
              <w:rPr>
                <w:rFonts w:hint="eastAsia" w:ascii="等线" w:hAnsi="等线" w:eastAsia="等线"/>
                <w:color w:val="00000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lang w:val="en-US" w:eastAsia="zh-CN"/>
              </w:rPr>
              <w:t>预期</w:t>
            </w:r>
          </w:p>
          <w:p w14:paraId="55656E06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成效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ABC77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 w14:paraId="43AA2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exac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1BA66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</w:rPr>
              <w:t>备注</w:t>
            </w:r>
          </w:p>
        </w:tc>
        <w:tc>
          <w:tcPr>
            <w:tcW w:w="82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8A335">
            <w:pPr>
              <w:widowControl/>
              <w:jc w:val="center"/>
              <w:rPr>
                <w:rFonts w:ascii="等线" w:hAnsi="等线" w:eastAsia="等线"/>
                <w:color w:val="000000"/>
                <w:sz w:val="22"/>
              </w:rPr>
            </w:pPr>
          </w:p>
        </w:tc>
      </w:tr>
    </w:tbl>
    <w:p w14:paraId="784E73D0">
      <w:pPr>
        <w:pStyle w:val="10"/>
        <w:numPr>
          <w:numId w:val="0"/>
        </w:numPr>
        <w:ind w:leftChars="0"/>
        <w:rPr>
          <w:rFonts w:hint="eastAsia"/>
          <w:b/>
          <w:sz w:val="24"/>
          <w:szCs w:val="28"/>
          <w:lang w:val="en-US" w:eastAsia="zh-CN"/>
        </w:rPr>
      </w:pPr>
    </w:p>
    <w:p w14:paraId="5D27732B">
      <w:pPr>
        <w:pStyle w:val="10"/>
        <w:numPr>
          <w:numId w:val="0"/>
        </w:numPr>
        <w:ind w:leftChars="0"/>
        <w:rPr>
          <w:rFonts w:hint="eastAsia"/>
          <w:b/>
          <w:sz w:val="24"/>
          <w:szCs w:val="28"/>
          <w:lang w:val="en-US" w:eastAsia="zh-CN"/>
        </w:rPr>
      </w:pPr>
    </w:p>
    <w:p w14:paraId="41DE698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分析人签字：</w:t>
      </w:r>
    </w:p>
    <w:p w14:paraId="0C824B3D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审核人签字：</w:t>
      </w:r>
    </w:p>
    <w:p w14:paraId="7D8D20AC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课程负责人签字：</w:t>
      </w:r>
    </w:p>
    <w:p w14:paraId="2A2B6B8F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时间：</w:t>
      </w:r>
    </w:p>
    <w:p w14:paraId="798D50C6">
      <w:pPr>
        <w:spacing w:line="360" w:lineRule="auto"/>
        <w:rPr>
          <w:rFonts w:hint="eastAsia"/>
          <w:b/>
          <w:sz w:val="24"/>
          <w:szCs w:val="28"/>
          <w:lang w:val="en-US" w:eastAsia="zh-CN"/>
        </w:rPr>
      </w:pPr>
    </w:p>
    <w:p w14:paraId="1B05B7C8">
      <w:pPr>
        <w:spacing w:line="360" w:lineRule="auto"/>
        <w:rPr>
          <w:rFonts w:hint="eastAsia"/>
          <w:b/>
          <w:sz w:val="24"/>
          <w:szCs w:val="28"/>
          <w:lang w:val="en-US" w:eastAsia="zh-CN"/>
        </w:rPr>
      </w:pPr>
    </w:p>
    <w:p w14:paraId="2F281B52">
      <w:pPr>
        <w:spacing w:line="360" w:lineRule="auto"/>
        <w:rPr>
          <w:rFonts w:hint="eastAsia"/>
          <w:b/>
          <w:sz w:val="24"/>
          <w:szCs w:val="28"/>
          <w:lang w:val="en-US" w:eastAsia="zh-CN"/>
        </w:rPr>
      </w:pPr>
      <w:r>
        <w:rPr>
          <w:rFonts w:hint="eastAsia"/>
          <w:b/>
          <w:sz w:val="24"/>
          <w:szCs w:val="28"/>
          <w:lang w:val="en-US" w:eastAsia="zh-CN"/>
        </w:rPr>
        <w:t>注：</w:t>
      </w:r>
      <w:r>
        <w:rPr>
          <w:rFonts w:hint="eastAsia"/>
          <w:b/>
          <w:sz w:val="24"/>
          <w:szCs w:val="28"/>
        </w:rPr>
        <w:t>附件1：评价方案发布及内容留痕</w:t>
      </w:r>
      <w:r>
        <w:rPr>
          <w:rFonts w:hint="eastAsia"/>
          <w:b/>
          <w:sz w:val="24"/>
          <w:szCs w:val="28"/>
          <w:lang w:eastAsia="zh-CN"/>
        </w:rPr>
        <w:t>、</w:t>
      </w:r>
      <w:r>
        <w:rPr>
          <w:rFonts w:hint="eastAsia"/>
          <w:b/>
          <w:sz w:val="24"/>
          <w:szCs w:val="28"/>
        </w:rPr>
        <w:t>附件2：过程考核信息留痕</w:t>
      </w:r>
      <w:r>
        <w:rPr>
          <w:rFonts w:hint="eastAsia"/>
          <w:b/>
          <w:sz w:val="24"/>
          <w:szCs w:val="28"/>
          <w:lang w:eastAsia="zh-CN"/>
        </w:rPr>
        <w:t>、</w:t>
      </w:r>
      <w:r>
        <w:rPr>
          <w:rFonts w:hint="eastAsia"/>
          <w:b/>
          <w:sz w:val="24"/>
          <w:szCs w:val="28"/>
        </w:rPr>
        <w:t>附件4：样卷、参考答案及评分标准</w:t>
      </w:r>
      <w:r>
        <w:rPr>
          <w:rFonts w:hint="eastAsia"/>
          <w:b/>
          <w:sz w:val="24"/>
          <w:szCs w:val="28"/>
          <w:lang w:eastAsia="zh-CN"/>
        </w:rPr>
        <w:t>、</w:t>
      </w:r>
      <w:r>
        <w:rPr>
          <w:rFonts w:hint="eastAsia"/>
          <w:b/>
          <w:sz w:val="24"/>
          <w:szCs w:val="28"/>
        </w:rPr>
        <w:t>附件</w:t>
      </w:r>
      <w:r>
        <w:rPr>
          <w:b/>
          <w:sz w:val="24"/>
          <w:szCs w:val="28"/>
        </w:rPr>
        <w:t>8</w:t>
      </w:r>
      <w:r>
        <w:rPr>
          <w:rFonts w:hint="eastAsia"/>
          <w:b/>
          <w:sz w:val="24"/>
          <w:szCs w:val="28"/>
        </w:rPr>
        <w:t>：试卷装订册</w:t>
      </w:r>
      <w:r>
        <w:rPr>
          <w:rFonts w:hint="eastAsia"/>
          <w:b/>
          <w:sz w:val="24"/>
          <w:szCs w:val="28"/>
          <w:lang w:eastAsia="zh-CN"/>
        </w:rPr>
        <w:t>、</w:t>
      </w:r>
      <w:r>
        <w:rPr>
          <w:rFonts w:hint="eastAsia"/>
          <w:b/>
          <w:sz w:val="24"/>
          <w:szCs w:val="28"/>
        </w:rPr>
        <w:t>附件</w:t>
      </w:r>
      <w:r>
        <w:rPr>
          <w:b/>
          <w:sz w:val="24"/>
          <w:szCs w:val="28"/>
        </w:rPr>
        <w:t>9</w:t>
      </w:r>
      <w:r>
        <w:rPr>
          <w:rFonts w:hint="eastAsia"/>
          <w:b/>
          <w:sz w:val="24"/>
          <w:szCs w:val="28"/>
        </w:rPr>
        <w:t>：成绩单</w:t>
      </w:r>
      <w:r>
        <w:rPr>
          <w:rFonts w:hint="eastAsia"/>
          <w:b/>
          <w:sz w:val="24"/>
          <w:szCs w:val="28"/>
          <w:lang w:eastAsia="zh-CN"/>
        </w:rPr>
        <w:t>、</w:t>
      </w:r>
      <w:r>
        <w:rPr>
          <w:rFonts w:hint="eastAsia"/>
          <w:b/>
          <w:sz w:val="24"/>
          <w:szCs w:val="28"/>
          <w:lang w:val="en-US" w:eastAsia="zh-CN"/>
        </w:rPr>
        <w:t>附件</w:t>
      </w:r>
      <w:r>
        <w:rPr>
          <w:rFonts w:hint="eastAsia"/>
          <w:b/>
          <w:sz w:val="24"/>
          <w:szCs w:val="28"/>
        </w:rPr>
        <w:t>1</w:t>
      </w:r>
      <w:r>
        <w:rPr>
          <w:b/>
          <w:sz w:val="24"/>
          <w:szCs w:val="28"/>
        </w:rPr>
        <w:t>0</w:t>
      </w:r>
      <w:r>
        <w:rPr>
          <w:rFonts w:hint="eastAsia"/>
          <w:b/>
          <w:sz w:val="24"/>
          <w:szCs w:val="28"/>
        </w:rPr>
        <w:t>：成绩分析</w:t>
      </w:r>
      <w:r>
        <w:rPr>
          <w:rFonts w:hint="eastAsia"/>
          <w:b/>
          <w:sz w:val="24"/>
          <w:szCs w:val="28"/>
          <w:lang w:eastAsia="zh-CN"/>
        </w:rPr>
        <w:t>（</w:t>
      </w:r>
      <w:r>
        <w:rPr>
          <w:rFonts w:hint="eastAsia"/>
          <w:b/>
          <w:sz w:val="24"/>
          <w:szCs w:val="28"/>
          <w:lang w:val="en-US" w:eastAsia="zh-CN"/>
        </w:rPr>
        <w:t>近三年比较分析</w:t>
      </w:r>
      <w:r>
        <w:rPr>
          <w:rFonts w:hint="eastAsia"/>
          <w:b/>
          <w:sz w:val="24"/>
          <w:szCs w:val="28"/>
          <w:lang w:eastAsia="zh-CN"/>
        </w:rPr>
        <w:t>），</w:t>
      </w:r>
      <w:r>
        <w:rPr>
          <w:rFonts w:hint="eastAsia"/>
          <w:b/>
          <w:sz w:val="24"/>
          <w:szCs w:val="28"/>
          <w:lang w:val="en-US" w:eastAsia="zh-CN"/>
        </w:rPr>
        <w:t>由学院补充完善。</w:t>
      </w:r>
      <w:bookmarkStart w:id="0" w:name="_GoBack"/>
      <w:bookmarkEnd w:id="0"/>
    </w:p>
    <w:p w14:paraId="30DC5676">
      <w:pPr>
        <w:widowControl/>
        <w:jc w:val="left"/>
        <w:rPr>
          <w:b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CDC24">
    <w:pPr>
      <w:spacing w:before="1" w:line="231" w:lineRule="auto"/>
      <w:rPr>
        <w:rFonts w:ascii="宋体" w:hAnsi="宋体" w:eastAsia="宋体" w:cs="宋体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06691"/>
    <w:multiLevelType w:val="multilevel"/>
    <w:tmpl w:val="0FC0669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5C67842"/>
    <w:multiLevelType w:val="multilevel"/>
    <w:tmpl w:val="15C67842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064E75"/>
    <w:multiLevelType w:val="multilevel"/>
    <w:tmpl w:val="20064E7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33DA985"/>
    <w:multiLevelType w:val="singleLevel"/>
    <w:tmpl w:val="233DA985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B442F25"/>
    <w:multiLevelType w:val="multilevel"/>
    <w:tmpl w:val="7B442F2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7AC"/>
    <w:rsid w:val="00083E6F"/>
    <w:rsid w:val="000A62C5"/>
    <w:rsid w:val="000C0D6E"/>
    <w:rsid w:val="000C2460"/>
    <w:rsid w:val="00266249"/>
    <w:rsid w:val="00291C09"/>
    <w:rsid w:val="00316E56"/>
    <w:rsid w:val="00402D18"/>
    <w:rsid w:val="00423188"/>
    <w:rsid w:val="00445319"/>
    <w:rsid w:val="004B579A"/>
    <w:rsid w:val="00512341"/>
    <w:rsid w:val="00551111"/>
    <w:rsid w:val="00554DDF"/>
    <w:rsid w:val="0063628A"/>
    <w:rsid w:val="006B56AC"/>
    <w:rsid w:val="006C77AC"/>
    <w:rsid w:val="00745FF2"/>
    <w:rsid w:val="00777139"/>
    <w:rsid w:val="00886037"/>
    <w:rsid w:val="008B626E"/>
    <w:rsid w:val="00A20F7F"/>
    <w:rsid w:val="00A51E95"/>
    <w:rsid w:val="00C5778A"/>
    <w:rsid w:val="00CA2438"/>
    <w:rsid w:val="00E527FD"/>
    <w:rsid w:val="00E85B85"/>
    <w:rsid w:val="0A515A33"/>
    <w:rsid w:val="0A6D36A5"/>
    <w:rsid w:val="28A0040F"/>
    <w:rsid w:val="39E9692C"/>
    <w:rsid w:val="54C42246"/>
    <w:rsid w:val="651B5E97"/>
    <w:rsid w:val="6AC1143A"/>
    <w:rsid w:val="7AD2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table" w:customStyle="1" w:styleId="12">
    <w:name w:val="网格型浅色1"/>
    <w:basedOn w:val="5"/>
    <w:uiPriority w:val="40"/>
    <w:rPr>
      <w:kern w:val="0"/>
      <w:sz w:val="20"/>
      <w:szCs w:val="20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13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196</Words>
  <Characters>215</Characters>
  <Lines>25</Lines>
  <Paragraphs>7</Paragraphs>
  <TotalTime>22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2022-12-16T06:34:00Z</dcterms:created>
  <dc:creator>Dell</dc:creator>
  <cp:lastModifiedBy>王星星</cp:lastModifiedBy>
  <cp:lastPrinted>2023-02-22T06:24:00Z</cp:lastPrinted>
  <dcterms:modified xsi:type="dcterms:W3CDTF">2026-10-13T02:41:49Z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eyJoZGlkIjoiYzUzZTg2NmJjMmJiOTBhNGYzY2U5YzRjN2JlMzlkNjkiLCJ1c2VySWQiOiIyMzQ2NDU0NDgifQ==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A6DD887721A94559A32A4F504CDACA38_13</vt:lpwstr>
  </property>
</Properties>
</file>