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学生线上</w:t>
      </w:r>
      <w:r>
        <w:rPr>
          <w:b/>
          <w:sz w:val="36"/>
          <w:szCs w:val="36"/>
        </w:rPr>
        <w:t>申请本学期</w:t>
      </w:r>
      <w:r>
        <w:rPr>
          <w:rFonts w:hint="eastAsia"/>
          <w:b/>
          <w:sz w:val="36"/>
          <w:szCs w:val="36"/>
        </w:rPr>
        <w:t>免修课程</w:t>
      </w:r>
      <w:r>
        <w:rPr>
          <w:b/>
          <w:sz w:val="36"/>
          <w:szCs w:val="36"/>
        </w:rPr>
        <w:t>流程</w:t>
      </w:r>
    </w:p>
    <w:p>
      <w:pPr>
        <w:pStyle w:val="4"/>
        <w:shd w:val="clear" w:color="auto" w:fill="FFFFFF"/>
        <w:spacing w:before="0" w:beforeAutospacing="0" w:after="0" w:afterAutospacing="0" w:line="480" w:lineRule="auto"/>
      </w:pPr>
      <w:r>
        <w:t>1</w:t>
      </w:r>
      <w:r>
        <w:rPr>
          <w:rFonts w:hint="eastAsia"/>
        </w:rPr>
        <w:t>、申请步骤</w:t>
      </w:r>
      <w:r>
        <w:t>：</w:t>
      </w:r>
      <w:r>
        <w:rPr>
          <w:rFonts w:hint="eastAsia"/>
        </w:rPr>
        <w:t>登陆学校网上</w:t>
      </w:r>
      <w:r>
        <w:t>办事服务大厅</w:t>
      </w:r>
      <w:r>
        <w:rPr>
          <w:rFonts w:hint="eastAsia"/>
        </w:rPr>
        <w:t xml:space="preserve"> → 教务</w:t>
      </w:r>
      <w:r>
        <w:t>服务</w:t>
      </w:r>
      <w:r>
        <w:rPr>
          <w:rFonts w:hint="eastAsia"/>
        </w:rPr>
        <w:t xml:space="preserve"> → </w:t>
      </w:r>
      <w:r>
        <w:rPr>
          <w:rFonts w:hint="eastAsia"/>
          <w:b/>
        </w:rPr>
        <w:t>新版</w:t>
      </w:r>
      <w:r>
        <w:t>教务系统</w:t>
      </w:r>
      <w:r>
        <w:rPr>
          <w:rFonts w:hint="eastAsia"/>
        </w:rPr>
        <w:t xml:space="preserve"> → 报名</w:t>
      </w:r>
      <w:r>
        <w:t>申请</w:t>
      </w:r>
      <w:r>
        <w:rPr>
          <w:rFonts w:hint="eastAsia"/>
        </w:rPr>
        <w:t xml:space="preserve"> → 教学</w:t>
      </w:r>
      <w:r>
        <w:t>项目</w:t>
      </w:r>
      <w:r>
        <w:rPr>
          <w:rFonts w:hint="eastAsia"/>
        </w:rPr>
        <w:t>报名 → 退选</w:t>
      </w:r>
      <w:r>
        <w:t>报名</w:t>
      </w:r>
      <w:r>
        <w:rPr>
          <w:rFonts w:hint="eastAsia"/>
        </w:rPr>
        <w:t xml:space="preserve"> → 阅读</w:t>
      </w:r>
      <w:r>
        <w:t>报名</w:t>
      </w:r>
      <w:r>
        <w:rPr>
          <w:rFonts w:hint="eastAsia"/>
        </w:rPr>
        <w:t>说明</w:t>
      </w:r>
      <w:r>
        <w:t>后</w:t>
      </w:r>
      <w:r>
        <w:rPr>
          <w:rFonts w:hint="eastAsia"/>
        </w:rPr>
        <w:t>（</w:t>
      </w:r>
      <w:r>
        <w:rPr>
          <w:rFonts w:ascii="Helvetica" w:hAnsi="Helvetica" w:cs="Helvetica"/>
          <w:color w:val="333333"/>
          <w:sz w:val="21"/>
          <w:szCs w:val="21"/>
        </w:rPr>
        <w:t>本学期课程退出选课名单，</w:t>
      </w:r>
      <w:r>
        <w:rPr>
          <w:rFonts w:hint="eastAsia" w:ascii="Helvetica" w:hAnsi="Helvetica" w:cs="Helvetica"/>
          <w:color w:val="333333"/>
          <w:sz w:val="21"/>
          <w:szCs w:val="21"/>
        </w:rPr>
        <w:t>即</w:t>
      </w:r>
      <w:r>
        <w:rPr>
          <w:rFonts w:ascii="Helvetica" w:hAnsi="Helvetica" w:cs="Helvetica"/>
          <w:color w:val="333333"/>
          <w:sz w:val="21"/>
          <w:szCs w:val="21"/>
        </w:rPr>
        <w:t>免修。申请时拉到</w:t>
      </w:r>
      <w:r>
        <w:rPr>
          <w:rFonts w:hint="eastAsia" w:ascii="Helvetica" w:hAnsi="Helvetica" w:cs="Helvetica"/>
          <w:color w:val="333333"/>
          <w:sz w:val="21"/>
          <w:szCs w:val="21"/>
        </w:rPr>
        <w:t>页面</w:t>
      </w:r>
      <w:r>
        <w:rPr>
          <w:rFonts w:ascii="Helvetica" w:hAnsi="Helvetica" w:cs="Helvetica"/>
          <w:color w:val="333333"/>
          <w:sz w:val="21"/>
          <w:szCs w:val="21"/>
        </w:rPr>
        <w:t>最下方，必须详细填写申请原因，否则审核不通过</w:t>
      </w:r>
      <w:r>
        <w:rPr>
          <w:rFonts w:hint="eastAsia"/>
        </w:rPr>
        <w:t>）</w:t>
      </w:r>
      <w:r>
        <w:t>，点击</w:t>
      </w:r>
      <w:r>
        <w:rPr>
          <w:rFonts w:hint="eastAsia"/>
        </w:rPr>
        <w:t>“</w:t>
      </w:r>
      <w:r>
        <w:t>确定</w:t>
      </w:r>
      <w:r>
        <w:rPr>
          <w:rFonts w:hint="eastAsia"/>
        </w:rPr>
        <w:t>” → 点击“</w:t>
      </w:r>
      <w:r>
        <w:t>查询</w:t>
      </w:r>
      <w:r>
        <w:rPr>
          <w:rFonts w:hint="eastAsia"/>
        </w:rPr>
        <w:t>”</w:t>
      </w:r>
      <w:r>
        <w:t>，出现本学期</w:t>
      </w:r>
      <w:r>
        <w:rPr>
          <w:rFonts w:hint="eastAsia"/>
        </w:rPr>
        <w:t>课程</w:t>
      </w:r>
      <w:r>
        <w:t>信息，</w:t>
      </w:r>
      <w:r>
        <w:rPr>
          <w:rFonts w:hint="eastAsia"/>
        </w:rPr>
        <w:t>选中</w:t>
      </w:r>
      <w:r>
        <w:t>需要免修</w:t>
      </w:r>
      <w:r>
        <w:rPr>
          <w:rFonts w:hint="eastAsia"/>
        </w:rPr>
        <w:t>/退选</w:t>
      </w:r>
      <w:r>
        <w:t>的课程，</w:t>
      </w:r>
      <w:r>
        <w:rPr>
          <w:rFonts w:hint="eastAsia"/>
        </w:rPr>
        <w:t>务必填写</w:t>
      </w:r>
      <w:r>
        <w:t>详细原因，点击退选申请</w:t>
      </w:r>
      <w:r>
        <w:rPr>
          <w:rFonts w:hint="eastAsia"/>
        </w:rPr>
        <w:t>，</w:t>
      </w:r>
      <w:r>
        <w:t>即操作成功</w:t>
      </w:r>
      <w:r>
        <w:rPr>
          <w:rFonts w:hint="eastAsia"/>
        </w:rPr>
        <w:t>。</w:t>
      </w:r>
    </w:p>
    <w:p>
      <w:pPr>
        <w:pStyle w:val="4"/>
        <w:shd w:val="clear" w:color="auto" w:fill="FFFFFF"/>
        <w:spacing w:before="0" w:beforeAutospacing="0" w:after="0" w:afterAutospacing="0" w:line="480" w:lineRule="auto"/>
      </w:pPr>
      <w:r>
        <w:rPr>
          <w:rFonts w:hint="eastAsia"/>
        </w:rPr>
        <w:t>2、</w:t>
      </w:r>
      <w:r>
        <w:t>报名结果：</w:t>
      </w:r>
      <w:r>
        <w:rPr>
          <w:rFonts w:hint="eastAsia"/>
        </w:rPr>
        <w:t>在</w:t>
      </w:r>
      <w:r>
        <w:t>教学项目报名界面</w:t>
      </w:r>
      <w:r>
        <w:rPr>
          <w:rFonts w:hint="eastAsia"/>
        </w:rPr>
        <w:t>可</w:t>
      </w:r>
      <w:r>
        <w:t>查看申请记录、流程跟踪</w:t>
      </w:r>
      <w:r>
        <w:rPr>
          <w:rFonts w:hint="eastAsia"/>
        </w:rPr>
        <w:t>（</w:t>
      </w:r>
      <w:r>
        <w:t>审核结果</w:t>
      </w:r>
      <w:r>
        <w:rPr>
          <w:rFonts w:hint="eastAsia"/>
        </w:rPr>
        <w:t>），</w:t>
      </w:r>
      <w:r>
        <w:t>也可点击退报</w:t>
      </w:r>
      <w:r>
        <w:rPr>
          <w:rFonts w:hint="eastAsia"/>
        </w:rPr>
        <w:t>，</w:t>
      </w:r>
      <w:r>
        <w:t>删除报名</w:t>
      </w:r>
      <w:r>
        <w:rPr>
          <w:rFonts w:hint="eastAsia"/>
        </w:rPr>
        <w:t>。</w:t>
      </w:r>
    </w:p>
    <w:p>
      <w:pPr>
        <w:spacing w:line="48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学生线上</w:t>
      </w:r>
      <w:r>
        <w:rPr>
          <w:b/>
          <w:sz w:val="36"/>
          <w:szCs w:val="36"/>
        </w:rPr>
        <w:t>申请本学期</w:t>
      </w:r>
      <w:r>
        <w:rPr>
          <w:rFonts w:hint="eastAsia"/>
          <w:b/>
          <w:sz w:val="36"/>
          <w:szCs w:val="36"/>
        </w:rPr>
        <w:t>补修课程</w:t>
      </w:r>
      <w:r>
        <w:rPr>
          <w:b/>
          <w:sz w:val="36"/>
          <w:szCs w:val="36"/>
        </w:rPr>
        <w:t>流程</w:t>
      </w:r>
    </w:p>
    <w:p>
      <w:pPr>
        <w:pStyle w:val="4"/>
        <w:shd w:val="clear" w:color="auto" w:fill="FFFFFF"/>
        <w:spacing w:before="0" w:beforeAutospacing="0" w:after="0" w:afterAutospacing="0" w:line="480" w:lineRule="auto"/>
      </w:pPr>
      <w:r>
        <w:t>1</w:t>
      </w:r>
      <w:r>
        <w:rPr>
          <w:rFonts w:hint="eastAsia"/>
        </w:rPr>
        <w:t>、申请步骤</w:t>
      </w:r>
      <w:r>
        <w:t>：</w:t>
      </w:r>
      <w:r>
        <w:rPr>
          <w:rFonts w:hint="eastAsia"/>
        </w:rPr>
        <w:t>登陆学校网上</w:t>
      </w:r>
      <w:r>
        <w:t>办事服务大厅</w:t>
      </w:r>
      <w:r>
        <w:rPr>
          <w:rFonts w:hint="eastAsia"/>
        </w:rPr>
        <w:t xml:space="preserve"> → 教务</w:t>
      </w:r>
      <w:r>
        <w:t>服务</w:t>
      </w:r>
      <w:r>
        <w:rPr>
          <w:rFonts w:hint="eastAsia"/>
        </w:rPr>
        <w:t xml:space="preserve"> → </w:t>
      </w:r>
      <w:r>
        <w:rPr>
          <w:rFonts w:hint="eastAsia"/>
          <w:b/>
        </w:rPr>
        <w:t>新版</w:t>
      </w:r>
      <w:r>
        <w:t>教务系统</w:t>
      </w:r>
      <w:r>
        <w:rPr>
          <w:rFonts w:hint="eastAsia"/>
        </w:rPr>
        <w:t xml:space="preserve"> → 报名</w:t>
      </w:r>
      <w:r>
        <w:t>申请</w:t>
      </w:r>
      <w:r>
        <w:rPr>
          <w:rFonts w:hint="eastAsia"/>
        </w:rPr>
        <w:t xml:space="preserve"> → 教学</w:t>
      </w:r>
      <w:r>
        <w:t>项目</w:t>
      </w:r>
      <w:r>
        <w:rPr>
          <w:rFonts w:hint="eastAsia"/>
        </w:rPr>
        <w:t>报名  → 补修</w:t>
      </w:r>
      <w:r>
        <w:t>报名</w:t>
      </w:r>
      <w:r>
        <w:rPr>
          <w:rFonts w:hint="eastAsia"/>
        </w:rPr>
        <w:t xml:space="preserve">  → 阅读</w:t>
      </w:r>
      <w:r>
        <w:t>报名</w:t>
      </w:r>
      <w:r>
        <w:rPr>
          <w:rFonts w:hint="eastAsia"/>
        </w:rPr>
        <w:t>说明</w:t>
      </w:r>
      <w:r>
        <w:t>后</w:t>
      </w:r>
      <w:r>
        <w:rPr>
          <w:rFonts w:hint="eastAsia"/>
        </w:rPr>
        <w:t>（</w:t>
      </w:r>
      <w:r>
        <w:rPr>
          <w:rFonts w:hint="eastAsia" w:ascii="Helvetica" w:hAnsi="Helvetica" w:cs="Helvetica"/>
          <w:color w:val="333333"/>
          <w:sz w:val="21"/>
          <w:szCs w:val="21"/>
        </w:rPr>
        <w:t>交换生、转专业学生申请补修</w:t>
      </w:r>
      <w:r>
        <w:rPr>
          <w:rFonts w:hint="eastAsia"/>
        </w:rPr>
        <w:t>）</w:t>
      </w:r>
      <w:r>
        <w:t>，点击</w:t>
      </w:r>
      <w:r>
        <w:rPr>
          <w:rFonts w:hint="eastAsia"/>
        </w:rPr>
        <w:t>“</w:t>
      </w:r>
      <w:r>
        <w:t>确定</w:t>
      </w:r>
      <w:r>
        <w:rPr>
          <w:rFonts w:hint="eastAsia"/>
        </w:rPr>
        <w:t>” → 学院、</w:t>
      </w:r>
      <w:r>
        <w:t>专业必须选择</w:t>
      </w:r>
      <w:r>
        <w:rPr>
          <w:rFonts w:hint="eastAsia"/>
        </w:rPr>
        <w:t>现</w:t>
      </w:r>
      <w:r>
        <w:t>学院、现专业</w:t>
      </w:r>
      <w:r>
        <w:rPr>
          <w:rFonts w:hint="eastAsia"/>
        </w:rPr>
        <w:t>(预防国重与基础国重专业学生分别选择预防医学与基础医学专业)</w:t>
      </w:r>
      <w:r>
        <w:t>，</w:t>
      </w:r>
      <w:r>
        <w:rPr>
          <w:rFonts w:hint="eastAsia"/>
        </w:rPr>
        <w:t>点击“</w:t>
      </w:r>
      <w:r>
        <w:t>查询</w:t>
      </w:r>
      <w:r>
        <w:rPr>
          <w:rFonts w:hint="eastAsia"/>
        </w:rPr>
        <w:t>”</w:t>
      </w:r>
      <w:r>
        <w:t>，出现本学期</w:t>
      </w:r>
      <w:r>
        <w:rPr>
          <w:rFonts w:hint="eastAsia"/>
        </w:rPr>
        <w:t>低年级相同</w:t>
      </w:r>
      <w:r>
        <w:t>专业开课信息，</w:t>
      </w:r>
      <w:r>
        <w:rPr>
          <w:rFonts w:hint="eastAsia"/>
        </w:rPr>
        <w:t>选中</w:t>
      </w:r>
      <w:r>
        <w:t>需要</w:t>
      </w:r>
      <w:r>
        <w:rPr>
          <w:rFonts w:hint="eastAsia"/>
        </w:rPr>
        <w:t>补修</w:t>
      </w:r>
      <w:r>
        <w:t>的课程，</w:t>
      </w:r>
      <w:r>
        <w:rPr>
          <w:rFonts w:hint="eastAsia"/>
        </w:rPr>
        <w:t>实验课</w:t>
      </w:r>
      <w:r>
        <w:t>选在同专业所在教学</w:t>
      </w:r>
      <w:r>
        <w:rPr>
          <w:rFonts w:hint="eastAsia"/>
        </w:rPr>
        <w:t>班</w:t>
      </w:r>
      <w:r>
        <w:t>，点击</w:t>
      </w:r>
      <w:r>
        <w:rPr>
          <w:rFonts w:hint="eastAsia"/>
        </w:rPr>
        <w:t>提交</w:t>
      </w:r>
      <w:r>
        <w:t>申请</w:t>
      </w:r>
      <w:r>
        <w:rPr>
          <w:rFonts w:hint="eastAsia"/>
        </w:rPr>
        <w:t>，</w:t>
      </w:r>
      <w:r>
        <w:t>即操作成功</w:t>
      </w:r>
      <w:r>
        <w:rPr>
          <w:rFonts w:hint="eastAsia"/>
        </w:rPr>
        <w:t>。</w:t>
      </w:r>
    </w:p>
    <w:p>
      <w:pPr>
        <w:pStyle w:val="4"/>
        <w:shd w:val="clear" w:color="auto" w:fill="FFFFFF"/>
        <w:spacing w:before="0" w:beforeAutospacing="0" w:after="0" w:afterAutospacing="0" w:line="480" w:lineRule="auto"/>
      </w:pPr>
      <w:r>
        <w:rPr>
          <w:rFonts w:hint="eastAsia"/>
        </w:rPr>
        <w:t>2、</w:t>
      </w:r>
      <w:r>
        <w:t>报名结果：</w:t>
      </w:r>
      <w:r>
        <w:rPr>
          <w:rFonts w:hint="eastAsia"/>
        </w:rPr>
        <w:t>在</w:t>
      </w:r>
      <w:r>
        <w:t>教学项目报名界面</w:t>
      </w:r>
      <w:r>
        <w:rPr>
          <w:rFonts w:hint="eastAsia"/>
        </w:rPr>
        <w:t>可</w:t>
      </w:r>
      <w:r>
        <w:t>查看申请记录、流程跟踪</w:t>
      </w:r>
      <w:r>
        <w:rPr>
          <w:rFonts w:hint="eastAsia"/>
        </w:rPr>
        <w:t>（</w:t>
      </w:r>
      <w:r>
        <w:t>审核结果</w:t>
      </w:r>
      <w:r>
        <w:rPr>
          <w:rFonts w:hint="eastAsia"/>
        </w:rPr>
        <w:t>），</w:t>
      </w:r>
      <w:r>
        <w:t>也可点击退报</w:t>
      </w:r>
      <w:r>
        <w:rPr>
          <w:rFonts w:hint="eastAsia"/>
        </w:rPr>
        <w:t>，</w:t>
      </w:r>
      <w:r>
        <w:t>删除报名</w:t>
      </w:r>
      <w:r>
        <w:rPr>
          <w:rFonts w:hint="eastAsia"/>
        </w:rPr>
        <w:t>。</w:t>
      </w:r>
    </w:p>
    <w:p>
      <w:pPr>
        <w:pStyle w:val="4"/>
        <w:shd w:val="clear" w:color="auto" w:fill="FFFFFF"/>
        <w:spacing w:before="0" w:beforeAutospacing="0" w:after="0" w:afterAutospacing="0" w:line="480" w:lineRule="auto"/>
        <w:rPr>
          <w:color w:val="auto"/>
          <w:highlight w:val="yellow"/>
        </w:rPr>
      </w:pPr>
      <w:r>
        <w:rPr>
          <w:rFonts w:hint="eastAsia"/>
        </w:rPr>
        <w:t>3、若</w:t>
      </w:r>
      <w:r>
        <w:t>需补修</w:t>
      </w:r>
      <w:r>
        <w:rPr>
          <w:rFonts w:hint="eastAsia"/>
        </w:rPr>
        <w:t>的</w:t>
      </w:r>
      <w:r>
        <w:t>课程，低年级</w:t>
      </w:r>
      <w:r>
        <w:rPr>
          <w:rFonts w:hint="eastAsia"/>
        </w:rPr>
        <w:t>相同</w:t>
      </w:r>
      <w:r>
        <w:t>专业</w:t>
      </w:r>
      <w:r>
        <w:rPr>
          <w:rFonts w:hint="eastAsia"/>
        </w:rPr>
        <w:t>因</w:t>
      </w:r>
      <w:r>
        <w:t>教学计划调整</w:t>
      </w:r>
      <w:r>
        <w:rPr>
          <w:rFonts w:hint="eastAsia"/>
        </w:rPr>
        <w:t>到其他</w:t>
      </w:r>
      <w:r>
        <w:t>学期开设，</w:t>
      </w:r>
      <w:r>
        <w:rPr>
          <w:rFonts w:hint="eastAsia"/>
        </w:rPr>
        <w:t>则</w:t>
      </w:r>
      <w:r>
        <w:t>在相应</w:t>
      </w:r>
      <w:r>
        <w:rPr>
          <w:rFonts w:hint="eastAsia"/>
        </w:rPr>
        <w:t>开设</w:t>
      </w:r>
      <w:r>
        <w:t>学期</w:t>
      </w:r>
      <w:r>
        <w:rPr>
          <w:rFonts w:hint="eastAsia"/>
        </w:rPr>
        <w:t>再</w:t>
      </w:r>
      <w:r>
        <w:t>报名；</w:t>
      </w:r>
      <w:r>
        <w:rPr>
          <w:rFonts w:hint="eastAsia"/>
        </w:rPr>
        <w:t>若</w:t>
      </w:r>
      <w:r>
        <w:t>需补修</w:t>
      </w:r>
      <w:r>
        <w:rPr>
          <w:rFonts w:hint="eastAsia"/>
        </w:rPr>
        <w:t>的</w:t>
      </w:r>
      <w:r>
        <w:t>课程，低年级</w:t>
      </w:r>
      <w:r>
        <w:rPr>
          <w:rFonts w:hint="eastAsia"/>
        </w:rPr>
        <w:t>相同</w:t>
      </w:r>
      <w:r>
        <w:t>专业</w:t>
      </w:r>
      <w:r>
        <w:rPr>
          <w:rFonts w:hint="eastAsia"/>
        </w:rPr>
        <w:t>因</w:t>
      </w:r>
      <w:r>
        <w:t>教学计划调整</w:t>
      </w:r>
      <w:r>
        <w:rPr>
          <w:rFonts w:hint="eastAsia"/>
        </w:rPr>
        <w:t>不再</w:t>
      </w:r>
      <w:r>
        <w:t>开设，</w:t>
      </w:r>
      <w:r>
        <w:rPr>
          <w:rFonts w:hint="eastAsia"/>
        </w:rPr>
        <w:t>则填写《2020-2021学年第</w:t>
      </w:r>
      <w:r>
        <w:rPr>
          <w:rFonts w:hint="eastAsia"/>
          <w:lang w:eastAsia="zh-CN"/>
        </w:rPr>
        <w:t>二</w:t>
      </w:r>
      <w:r>
        <w:rPr>
          <w:rFonts w:hint="eastAsia"/>
        </w:rPr>
        <w:t>学期补修申请汇总表》</w:t>
      </w:r>
      <w:r>
        <w:t>（</w:t>
      </w:r>
      <w:r>
        <w:rPr>
          <w:rFonts w:hint="eastAsia"/>
        </w:rPr>
        <w:t>见</w:t>
      </w:r>
      <w:r>
        <w:t>附件</w:t>
      </w:r>
      <w:r>
        <w:rPr>
          <w:rFonts w:hint="eastAsia"/>
        </w:rPr>
        <w:t>2</w:t>
      </w:r>
      <w:r>
        <w:t>）</w:t>
      </w:r>
      <w:r>
        <w:rPr>
          <w:rFonts w:hint="eastAsia"/>
        </w:rPr>
        <w:t>并交至学工办辅导员老师处,</w:t>
      </w:r>
      <w:r>
        <w:rPr>
          <w:rFonts w:hint="eastAsia"/>
          <w:b/>
          <w:bCs/>
          <w:color w:val="auto"/>
          <w:highlight w:val="yellow"/>
        </w:rPr>
        <w:t>由学工办统一汇总给教务科</w:t>
      </w:r>
      <w:r>
        <w:rPr>
          <w:rFonts w:hint="eastAsia"/>
          <w:color w:val="auto"/>
          <w:highlight w:val="yellow"/>
        </w:rPr>
        <w:t>。</w:t>
      </w:r>
      <w:bookmarkStart w:id="0" w:name="_GoBack"/>
      <w:bookmarkEnd w:id="0"/>
    </w:p>
    <w:p>
      <w:pPr>
        <w:pStyle w:val="4"/>
        <w:shd w:val="clear" w:color="auto" w:fill="FFFFFF"/>
        <w:spacing w:before="0" w:beforeAutospacing="0" w:after="0" w:afterAutospacing="0" w:line="480" w:lineRule="auto"/>
        <w:rPr>
          <w:b/>
          <w:color w:val="auto"/>
          <w:highlight w:val="yellow"/>
        </w:rPr>
      </w:pPr>
      <w:r>
        <w:rPr>
          <w:rFonts w:hint="eastAsia"/>
          <w:b/>
          <w:color w:val="auto"/>
          <w:highlight w:val="yellow"/>
        </w:rPr>
        <w:t>补修课程切勿贪多，请根据自己的时间和精力，谨慎报名。</w:t>
      </w:r>
    </w:p>
    <w:p>
      <w:pPr>
        <w:jc w:val="center"/>
        <w:rPr>
          <w:sz w:val="28"/>
          <w:szCs w:val="28"/>
        </w:rPr>
      </w:pPr>
      <w:r>
        <w:rPr>
          <w:rFonts w:hint="eastAsia"/>
          <w:b/>
          <w:sz w:val="36"/>
          <w:szCs w:val="36"/>
        </w:rPr>
        <w:t>学生线上执行计划查询步骤</w:t>
      </w:r>
    </w:p>
    <w:p>
      <w:pPr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>执行</w:t>
      </w:r>
      <w:r>
        <w:rPr>
          <w:sz w:val="28"/>
          <w:szCs w:val="28"/>
        </w:rPr>
        <w:t>计划</w:t>
      </w:r>
      <w:r>
        <w:rPr>
          <w:rFonts w:hint="eastAsia"/>
          <w:sz w:val="28"/>
          <w:szCs w:val="28"/>
        </w:rPr>
        <w:t>课程</w:t>
      </w:r>
      <w:r>
        <w:rPr>
          <w:sz w:val="28"/>
          <w:szCs w:val="28"/>
        </w:rPr>
        <w:t>性质查询：</w:t>
      </w:r>
      <w:r>
        <w:rPr>
          <w:rFonts w:hint="eastAsia"/>
          <w:sz w:val="28"/>
          <w:szCs w:val="28"/>
        </w:rPr>
        <w:t>新版</w:t>
      </w:r>
      <w:r>
        <w:rPr>
          <w:sz w:val="28"/>
          <w:szCs w:val="28"/>
        </w:rPr>
        <w:t>教务系统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</w:rPr>
        <w:t xml:space="preserve">→ </w:t>
      </w:r>
      <w:r>
        <w:rPr>
          <w:rFonts w:hint="eastAsia"/>
          <w:sz w:val="28"/>
          <w:szCs w:val="28"/>
        </w:rPr>
        <w:t>信息</w:t>
      </w:r>
      <w:r>
        <w:rPr>
          <w:sz w:val="28"/>
          <w:szCs w:val="28"/>
        </w:rPr>
        <w:t>查询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</w:rPr>
        <w:t xml:space="preserve"> → </w:t>
      </w:r>
      <w:r>
        <w:rPr>
          <w:sz w:val="28"/>
          <w:szCs w:val="28"/>
        </w:rPr>
        <w:t>教学执行计划查看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</w:rPr>
        <w:t xml:space="preserve"> → </w:t>
      </w:r>
      <w:r>
        <w:rPr>
          <w:rFonts w:hint="eastAsia"/>
          <w:sz w:val="28"/>
          <w:szCs w:val="28"/>
        </w:rPr>
        <w:t>大类专业</w:t>
      </w:r>
      <w:r>
        <w:rPr>
          <w:sz w:val="28"/>
          <w:szCs w:val="28"/>
        </w:rPr>
        <w:t>信息</w:t>
      </w:r>
      <w:r>
        <w:rPr>
          <w:rFonts w:hint="eastAsia"/>
          <w:sz w:val="28"/>
          <w:szCs w:val="28"/>
        </w:rPr>
        <w:t>（按照年级</w:t>
      </w:r>
      <w:r>
        <w:rPr>
          <w:sz w:val="28"/>
          <w:szCs w:val="28"/>
        </w:rPr>
        <w:t>、专业</w:t>
      </w:r>
      <w:r>
        <w:rPr>
          <w:rFonts w:hint="eastAsia"/>
          <w:sz w:val="28"/>
          <w:szCs w:val="28"/>
        </w:rPr>
        <w:t>等</w:t>
      </w:r>
      <w:r>
        <w:rPr>
          <w:sz w:val="28"/>
          <w:szCs w:val="28"/>
        </w:rPr>
        <w:t>条件查询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并</w:t>
      </w:r>
      <w:r>
        <w:rPr>
          <w:rFonts w:hint="eastAsia"/>
          <w:sz w:val="28"/>
          <w:szCs w:val="28"/>
        </w:rPr>
        <w:t>勾选</w:t>
      </w:r>
      <w:r>
        <w:rPr>
          <w:sz w:val="28"/>
          <w:szCs w:val="28"/>
        </w:rPr>
        <w:t>相应专业</w:t>
      </w:r>
      <w:r>
        <w:rPr>
          <w:rFonts w:hint="eastAsia"/>
          <w:sz w:val="28"/>
          <w:szCs w:val="28"/>
        </w:rPr>
        <w:t xml:space="preserve">） </w:t>
      </w:r>
      <w:r>
        <w:rPr>
          <w:rFonts w:hint="eastAsia"/>
        </w:rPr>
        <w:t xml:space="preserve">→ </w:t>
      </w:r>
      <w:r>
        <w:rPr>
          <w:sz w:val="28"/>
          <w:szCs w:val="28"/>
        </w:rPr>
        <w:t>点击</w:t>
      </w:r>
      <w:r>
        <w:rPr>
          <w:rFonts w:hint="eastAsia"/>
          <w:sz w:val="28"/>
          <w:szCs w:val="28"/>
        </w:rPr>
        <w:t>上方课程</w:t>
      </w:r>
      <w:r>
        <w:rPr>
          <w:sz w:val="28"/>
          <w:szCs w:val="28"/>
        </w:rPr>
        <w:t>信息标签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</w:rPr>
        <w:t xml:space="preserve">→ </w:t>
      </w:r>
      <w:r>
        <w:rPr>
          <w:rFonts w:hint="eastAsia"/>
          <w:b/>
          <w:sz w:val="28"/>
          <w:szCs w:val="28"/>
        </w:rPr>
        <w:t>务必再次点击</w:t>
      </w:r>
      <w:r>
        <w:rPr>
          <w:b/>
          <w:sz w:val="28"/>
          <w:szCs w:val="28"/>
        </w:rPr>
        <w:t>查询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</w:rPr>
        <w:t xml:space="preserve">→ </w:t>
      </w:r>
      <w:r>
        <w:rPr>
          <w:rFonts w:hint="eastAsia"/>
          <w:sz w:val="28"/>
          <w:szCs w:val="28"/>
        </w:rPr>
        <w:t>即可</w:t>
      </w:r>
      <w:r>
        <w:rPr>
          <w:sz w:val="28"/>
          <w:szCs w:val="28"/>
        </w:rPr>
        <w:t>查看</w:t>
      </w:r>
      <w:r>
        <w:rPr>
          <w:rFonts w:hint="eastAsia"/>
          <w:sz w:val="28"/>
          <w:szCs w:val="28"/>
        </w:rPr>
        <w:t>课程相关</w:t>
      </w:r>
      <w:r>
        <w:rPr>
          <w:sz w:val="28"/>
          <w:szCs w:val="28"/>
        </w:rPr>
        <w:t>信息（</w:t>
      </w:r>
      <w:r>
        <w:rPr>
          <w:rFonts w:hint="eastAsia"/>
          <w:sz w:val="28"/>
          <w:szCs w:val="28"/>
        </w:rPr>
        <w:t>如</w:t>
      </w:r>
      <w:r>
        <w:rPr>
          <w:sz w:val="28"/>
          <w:szCs w:val="28"/>
        </w:rPr>
        <w:t>课程代码、</w:t>
      </w:r>
      <w:r>
        <w:rPr>
          <w:rFonts w:hint="eastAsia"/>
          <w:sz w:val="28"/>
          <w:szCs w:val="28"/>
        </w:rPr>
        <w:t>课程</w:t>
      </w:r>
      <w:r>
        <w:rPr>
          <w:sz w:val="28"/>
          <w:szCs w:val="28"/>
        </w:rPr>
        <w:t>性质、开课学院等）</w:t>
      </w:r>
    </w:p>
    <w:p>
      <w:pPr>
        <w:pStyle w:val="4"/>
        <w:shd w:val="clear" w:color="auto" w:fill="FFFFFF"/>
        <w:spacing w:before="0" w:beforeAutospacing="0" w:after="0" w:afterAutospacing="0" w:line="480" w:lineRule="auto"/>
        <w:rPr>
          <w:rFonts w:ascii="Helvetica" w:hAnsi="Helvetica" w:cs="Helvetica"/>
          <w:sz w:val="21"/>
          <w:szCs w:val="21"/>
        </w:rPr>
      </w:pPr>
    </w:p>
    <w:p>
      <w:pPr>
        <w:pStyle w:val="4"/>
        <w:shd w:val="clear" w:color="auto" w:fill="FFFFFF"/>
        <w:spacing w:before="0" w:beforeAutospacing="0" w:after="0" w:afterAutospacing="0" w:line="480" w:lineRule="auto"/>
        <w:rPr>
          <w:rFonts w:ascii="Helvetica" w:hAnsi="Helvetica" w:cs="Helvetica"/>
          <w:color w:val="333333"/>
          <w:sz w:val="21"/>
          <w:szCs w:val="21"/>
        </w:rPr>
      </w:pPr>
    </w:p>
    <w:p>
      <w:pPr>
        <w:pStyle w:val="4"/>
        <w:shd w:val="clear" w:color="auto" w:fill="FFFFFF"/>
        <w:spacing w:before="0" w:beforeAutospacing="0" w:after="0" w:afterAutospacing="0" w:line="480" w:lineRule="auto"/>
        <w:rPr>
          <w:rFonts w:ascii="Helvetica" w:hAnsi="Helvetica" w:cs="Helvetica"/>
          <w:color w:val="333333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5FD8"/>
    <w:rsid w:val="00025CEA"/>
    <w:rsid w:val="0004377A"/>
    <w:rsid w:val="0005407E"/>
    <w:rsid w:val="0005520D"/>
    <w:rsid w:val="00060C80"/>
    <w:rsid w:val="000967BD"/>
    <w:rsid w:val="000D2C82"/>
    <w:rsid w:val="00123CA5"/>
    <w:rsid w:val="00147B0B"/>
    <w:rsid w:val="001503B6"/>
    <w:rsid w:val="001603F0"/>
    <w:rsid w:val="001776DF"/>
    <w:rsid w:val="00216290"/>
    <w:rsid w:val="002200B3"/>
    <w:rsid w:val="00293BD4"/>
    <w:rsid w:val="00296777"/>
    <w:rsid w:val="003231EF"/>
    <w:rsid w:val="003458DF"/>
    <w:rsid w:val="0036293C"/>
    <w:rsid w:val="00396842"/>
    <w:rsid w:val="003D2F55"/>
    <w:rsid w:val="00417D5C"/>
    <w:rsid w:val="00511C23"/>
    <w:rsid w:val="005357A6"/>
    <w:rsid w:val="00575346"/>
    <w:rsid w:val="005A5FD8"/>
    <w:rsid w:val="005B20F9"/>
    <w:rsid w:val="006E1B6B"/>
    <w:rsid w:val="007603F5"/>
    <w:rsid w:val="007C584F"/>
    <w:rsid w:val="007F4C1B"/>
    <w:rsid w:val="00804410"/>
    <w:rsid w:val="00840438"/>
    <w:rsid w:val="00946F0C"/>
    <w:rsid w:val="0094791D"/>
    <w:rsid w:val="00947A61"/>
    <w:rsid w:val="00A3493C"/>
    <w:rsid w:val="00AD4F98"/>
    <w:rsid w:val="00B54293"/>
    <w:rsid w:val="00B57019"/>
    <w:rsid w:val="00B77134"/>
    <w:rsid w:val="00BA09A2"/>
    <w:rsid w:val="00BB3CFE"/>
    <w:rsid w:val="00C1446A"/>
    <w:rsid w:val="00CC6C1F"/>
    <w:rsid w:val="00D263D8"/>
    <w:rsid w:val="00D42CC8"/>
    <w:rsid w:val="00D44F0A"/>
    <w:rsid w:val="00D927CD"/>
    <w:rsid w:val="00E04E80"/>
    <w:rsid w:val="00E74092"/>
    <w:rsid w:val="00F141AB"/>
    <w:rsid w:val="00F141BF"/>
    <w:rsid w:val="00F262D6"/>
    <w:rsid w:val="00F33F5A"/>
    <w:rsid w:val="00FE4EEE"/>
    <w:rsid w:val="16507F45"/>
    <w:rsid w:val="304C02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120</Words>
  <Characters>688</Characters>
  <Lines>5</Lines>
  <Paragraphs>1</Paragraphs>
  <TotalTime>254</TotalTime>
  <ScaleCrop>false</ScaleCrop>
  <LinksUpToDate>false</LinksUpToDate>
  <CharactersWithSpaces>807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2020-05-04T06:54:00Z</dcterms:created>
  <dc:creator>Windows User</dc:creator>
  <cp:lastModifiedBy>Administrator</cp:lastModifiedBy>
  <dcterms:modified xsi:type="dcterms:W3CDTF">2021-03-10T07:32:33Z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