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spacing w:before="2"/>
        <w:rPr>
          <w:rFonts w:ascii="Times New Roman"/>
          <w:b w:val="0"/>
          <w:sz w:val="23"/>
        </w:rPr>
      </w:pPr>
    </w:p>
    <w:p>
      <w:pPr>
        <w:pStyle w:val="3"/>
        <w:spacing w:before="54"/>
        <w:ind w:left="119"/>
        <w:rPr>
          <w:rFonts w:hint="eastAsia" w:ascii="宋体" w:eastAsia="宋体"/>
        </w:rPr>
      </w:pPr>
      <w:r>
        <w:t>附件</w:t>
      </w:r>
      <w:r>
        <w:rPr>
          <w:rFonts w:hint="eastAsia" w:ascii="宋体" w:eastAsia="宋体"/>
        </w:rPr>
        <w:t>：</w:t>
      </w:r>
    </w:p>
    <w:p>
      <w:pPr>
        <w:pStyle w:val="3"/>
        <w:spacing w:before="149"/>
        <w:ind w:left="3620"/>
        <w:rPr>
          <w:rFonts w:hint="eastAsia" w:ascii="宋体" w:eastAsia="宋体"/>
        </w:rPr>
      </w:pPr>
      <w:r>
        <w:t>南京医科大学202</w:t>
      </w:r>
      <w:r>
        <w:rPr>
          <w:rFonts w:hint="eastAsia"/>
          <w:lang w:val="en-US" w:eastAsia="zh-CN"/>
        </w:rPr>
        <w:t>1</w:t>
      </w:r>
      <w:r>
        <w:t>年</w:t>
      </w:r>
      <w:r>
        <w:rPr>
          <w:rFonts w:hint="eastAsia"/>
          <w:lang w:eastAsia="zh-CN"/>
        </w:rPr>
        <w:t>度</w:t>
      </w:r>
      <w:r>
        <w:t>出版本科教材奖励名</w:t>
      </w:r>
      <w:r>
        <w:rPr>
          <w:rFonts w:hint="eastAsia" w:ascii="宋体" w:eastAsia="宋体"/>
        </w:rPr>
        <w:t>单</w:t>
      </w:r>
    </w:p>
    <w:p>
      <w:pPr>
        <w:spacing w:before="10" w:after="1" w:line="240" w:lineRule="auto"/>
        <w:rPr>
          <w:b/>
          <w:sz w:val="13"/>
        </w:rPr>
      </w:pPr>
    </w:p>
    <w:tbl>
      <w:tblPr>
        <w:tblStyle w:val="5"/>
        <w:tblW w:w="1400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1215"/>
        <w:gridCol w:w="2505"/>
        <w:gridCol w:w="3285"/>
        <w:gridCol w:w="1755"/>
        <w:gridCol w:w="1065"/>
        <w:gridCol w:w="1095"/>
        <w:gridCol w:w="855"/>
        <w:gridCol w:w="13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28" w:type="dxa"/>
            <w:vAlign w:val="center"/>
          </w:tcPr>
          <w:p>
            <w:pPr>
              <w:pStyle w:val="7"/>
              <w:spacing w:before="160"/>
              <w:ind w:left="95" w:right="85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60"/>
              <w:ind w:left="132" w:right="122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60"/>
              <w:ind w:left="42" w:right="3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教材名称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4"/>
              <w:ind w:left="17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作者及担任角色（主编/</w:t>
            </w:r>
          </w:p>
          <w:p>
            <w:pPr>
              <w:pStyle w:val="7"/>
              <w:spacing w:before="4" w:line="288" w:lineRule="exact"/>
              <w:ind w:left="12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副主编/参编）</w:t>
            </w:r>
          </w:p>
        </w:tc>
        <w:tc>
          <w:tcPr>
            <w:tcW w:w="1755" w:type="dxa"/>
            <w:vAlign w:val="center"/>
          </w:tcPr>
          <w:p>
            <w:pPr>
              <w:pStyle w:val="7"/>
              <w:spacing w:before="160"/>
              <w:ind w:left="161" w:right="15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出版社</w:t>
            </w:r>
          </w:p>
        </w:tc>
        <w:tc>
          <w:tcPr>
            <w:tcW w:w="1065" w:type="dxa"/>
            <w:vAlign w:val="center"/>
          </w:tcPr>
          <w:p>
            <w:pPr>
              <w:pStyle w:val="7"/>
              <w:spacing w:before="160"/>
              <w:ind w:left="161" w:right="15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书号ISBN</w:t>
            </w:r>
          </w:p>
        </w:tc>
        <w:tc>
          <w:tcPr>
            <w:tcW w:w="1095" w:type="dxa"/>
            <w:vAlign w:val="center"/>
          </w:tcPr>
          <w:p>
            <w:pPr>
              <w:pStyle w:val="7"/>
              <w:spacing w:before="160"/>
              <w:ind w:left="139" w:right="13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出版年月</w:t>
            </w:r>
          </w:p>
        </w:tc>
        <w:tc>
          <w:tcPr>
            <w:tcW w:w="855" w:type="dxa"/>
            <w:vAlign w:val="center"/>
          </w:tcPr>
          <w:p>
            <w:pPr>
              <w:pStyle w:val="7"/>
              <w:spacing w:before="160"/>
              <w:ind w:left="371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备注</w:t>
            </w:r>
          </w:p>
        </w:tc>
        <w:tc>
          <w:tcPr>
            <w:tcW w:w="1301" w:type="dxa"/>
            <w:vAlign w:val="center"/>
          </w:tcPr>
          <w:p>
            <w:pPr>
              <w:pStyle w:val="7"/>
              <w:spacing w:before="4"/>
              <w:ind w:left="162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奖励金额</w:t>
            </w:r>
          </w:p>
          <w:p>
            <w:pPr>
              <w:pStyle w:val="7"/>
              <w:spacing w:before="4" w:line="288" w:lineRule="exact"/>
              <w:ind w:left="282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马克思主义学院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《中外医学史》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夏媛媛</w:t>
            </w:r>
            <w:r>
              <w:rPr>
                <w:rFonts w:hint="eastAsia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邢烨</w:t>
            </w:r>
            <w:r>
              <w:rPr>
                <w:rFonts w:hint="eastAsia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祝捷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（参编）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中国中医药出版社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978-7-5132-6856-1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2021.06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马克思主义学院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《医学伦理学》（第4版）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郭玉宇</w:t>
            </w: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李勇（参编）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高等教育出版社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978-7-04-056734-2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2021.12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default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马克思主义学院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《卫生法学》（第3版）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姜柏生</w:t>
            </w: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副主编</w:t>
            </w: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)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高等教育出版社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978-7-04-056312-2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2021.08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马克思主义学院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人民卫生出版社中国医学教育题库（医患沟通学）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王锦帆（主编）</w:t>
            </w:r>
          </w:p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张玥、李勇（副主编）</w:t>
            </w:r>
          </w:p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姜柏生、曾日红、郑爱明（参编）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人民卫生出版社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2021.12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基础医学院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基础医学实验教程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季旻珺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主编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李正荣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吴辉文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马长艳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杨晓帆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参编）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高等教育出版社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978-7-04-057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</w:t>
            </w: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.</w:t>
            </w: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01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基础医学院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护理药理学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杨俭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（参编）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高教出版社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978-7-04-056432-7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2021.11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3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基础医学院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药理学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范益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（参编）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人民卫生出版社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978-7-117-31603-3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3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bookmarkStart w:id="0" w:name="_GoBack" w:colFirst="3" w:colLast="6"/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基础医学院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临床药物治疗学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孙秀兰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主编）</w:t>
            </w:r>
          </w:p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顾军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参编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人民卫生出版社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978-7-117-31345-2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基础医学院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基础与临床药理学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鲁明、范益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（参编）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人民卫生出版社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978-7-117-30959-2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2020.12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基础医学院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法医学（第四版）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陈</w:t>
            </w:r>
            <w:r>
              <w:rPr>
                <w:rFonts w:hint="eastAsia" w:cs="宋体"/>
                <w:sz w:val="21"/>
                <w:szCs w:val="21"/>
                <w:highlight w:val="none"/>
                <w:lang w:eastAsia="zh-CN"/>
              </w:rPr>
              <w:t>峰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（参编）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高等教育出版社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978-7-04-055622-3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基础医学院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高级法医学（第三版）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陈</w:t>
            </w:r>
            <w:r>
              <w:rPr>
                <w:rFonts w:hint="eastAsia" w:cs="宋体"/>
                <w:sz w:val="21"/>
                <w:szCs w:val="21"/>
                <w:highlight w:val="none"/>
                <w:lang w:eastAsia="zh-CN"/>
              </w:rPr>
              <w:t>峰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（参编）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郑州大学出版社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978-7-5645-7438-3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500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基础医学院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法医学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陈</w:t>
            </w:r>
            <w:r>
              <w:rPr>
                <w:rFonts w:hint="eastAsia" w:cs="宋体"/>
                <w:sz w:val="21"/>
                <w:szCs w:val="21"/>
                <w:highlight w:val="none"/>
                <w:lang w:eastAsia="zh-CN"/>
              </w:rPr>
              <w:t>峰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（参编）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人民卫生出版社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978-7-117-31111-3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基础医学院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Biochemistry Experiment Manual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尹业、王学军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（参编）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郑州大学出版社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978-7-5645-7652-3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2020.12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基础医学院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Learning Guidance of Biochemistry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王学军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主编）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郑州大学出版社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978-7-5645-7304-1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2020.12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基础医学院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Biochemistry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王学军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（参编）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郑州大学出版社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978-7-5645-7577-9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2020.12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基础医学院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Biochemistry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王学军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（参编）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清华大学出版社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978-7-302-57701-0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基础医学院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人体分子与细胞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德伟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（参编）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人民卫生出版社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978-7-117-31934-8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2021.11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基础医学院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医学分子生物学实验技术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陈园园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（参编）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人民卫生出版社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978-7-117-30387-3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2020.11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基础医学院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生理学同步习题集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朱国庆、高兴亚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（主编）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；陈蕾、戈应滨、朱学江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主编）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；熊晓青、张枫、王觉进、朱一超、杜军、李迎春、沙莎、张玉杰、陈艾东、周红、周业波、崔胜忠、韩莹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（参编）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中国医药科技出版社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978-7-5214-2664-9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基础医学院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Textbook of Histology and Embryology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祝辉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（参编）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科学出版社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978-7-03-068080-8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2021.03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基础医学院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Medical Parasitology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陈琳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（参编）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郑州大学出版社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978-7-5645-7243-3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2020.12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基础医学院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感染病原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季旻珺、周丹、孙艳、陈锡慰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（参编）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江苏凤凰科学技术出版社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978-7-5713-0375-4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12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基础医学院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《人民卫生出版社中国医学教育题库（临床医学题库）》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张永杰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主编）</w:t>
            </w:r>
          </w:p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左一智、靳建亮、朱敏、唐敏峰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（参编）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人民卫生出版社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zh-CN" w:eastAsia="zh-CN" w:bidi="zh-CN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</w:t>
            </w:r>
            <w:r>
              <w:rPr>
                <w:rFonts w:hint="eastAsia" w:cs="宋体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基础医学院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医学英语基础教程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李雷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（参编）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南京大学出版社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9787305246692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2021.09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公共卫生学院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医学统计学（第4版）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于浩、柏建岭（主编）；陈峰、赵杨、易洪刚、娄冬华（参编）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中国统计出版社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978-7-5037-9537-4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2021.11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both"/>
              <w:rPr>
                <w:rFonts w:hint="eastAsia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江苏省重点教材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公共卫生学院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医学研究的数据管理与分析（第3版）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喻荣彬（主编）；沈冲（副主）编；赵杨、黄鹏、彭志行（参编）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人民卫生出版社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978-7-117-31461-9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2021.04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江苏省重点教材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公共卫生学院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公共卫生实践技能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王建明、倪春辉（主编）；唐少文、易洪刚（副主编）；朱猛、严玮文、杨叶、吴冬梅、陆晓梅、胡春艳、施雯、耿珊珊、曹松玉（参编）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人民卫生出版社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978-7-117-31273-8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2021.03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江苏省重点教材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公共卫生学院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公共卫生PBL实践（第2版）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王建明（主编）；仝娜、李忠、陆慧、易洪刚、周明、胡志斌、唐少文（参编）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人民卫生出版社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978-7-117-31148-9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2021.01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江苏省重点教材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公共卫生学院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临床流行病学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唐少文（参编）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人民卫生出版社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978-7-117-31232-5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2021.05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公共卫生学院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循证医学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唐少文、黄鹏（参编）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科学出版社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978-7-03-068030-3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2021.01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tabs>
                <w:tab w:val="left" w:pos="958"/>
              </w:tabs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公共卫生学院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分子毒理学（第2版）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张正东（副主编）；刘起展、王美林（参编）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人民卫生出版社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978-7-117-31764-1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2021.07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公共卫生学院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eastAsia="zh-CN"/>
              </w:rPr>
              <w:t>人民卫生出版社中国医学教育题库（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流行病学</w:t>
            </w:r>
            <w:r>
              <w:rPr>
                <w:rFonts w:hint="eastAsia" w:cs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沈洪兵（主编）；王建明（副主编）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人民卫生出版社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 w:bidi="zh-CN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2021.12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公共卫生学院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预防医学（英文改编版）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张正东（副主编）；王美林（参编）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科学出版社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978-7-03-065770-1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2021.03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公共卫生学院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预防医学导论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刘起展（参编）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人民卫生出版社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978-7-117-31216-5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2021.01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药学院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《药事管理学》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李歆</w:t>
            </w:r>
            <w:r>
              <w:rPr>
                <w:rFonts w:hint="eastAsia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刘利萍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（主编）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华中科技大学出版社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</w:rPr>
              <w:t>978-7-5680-6808-6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.0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default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江苏省重点教材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药学院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药剂学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》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李瑞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（主编）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华中科技大学出版社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</w:rPr>
              <w:t>978-7-5680-7173-4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1.07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药学院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《药用植物学》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陈立娜（主编）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华中科技大学出版社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lang w:val="en-US" w:eastAsia="zh-CN"/>
              </w:rPr>
              <w:t>978-7-5680-6662-4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2021.01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药学院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《药物分析学》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都述虎（编委）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高等教育出版社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lang w:val="en-US" w:eastAsia="zh-CN"/>
              </w:rPr>
              <w:t>978-7-04-055075-7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2021.03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药学院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药理学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》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张爱霞</w:t>
            </w:r>
            <w:r>
              <w:rPr>
                <w:rFonts w:hint="eastAsia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周其冈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（参编）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华中科技大学出版社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</w:rPr>
              <w:t>978-7-5680-6871-0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.0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药学院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《医用有机化学》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姜慧君（参编）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高等教育出版社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lang w:val="en-US" w:eastAsia="zh-CN"/>
              </w:rPr>
              <w:t>978-7-04-056304-7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2021.06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护理学院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儿科护理学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崔焱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（主编）</w:t>
            </w:r>
          </w:p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董玲（参编）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人民卫生出版社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</w:rPr>
              <w:t>978-7-117-32436-6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2021.12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default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江苏省重点教材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护理学院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重症护理学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许勤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（主编）</w:t>
            </w:r>
          </w:p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朱姝芹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、刘扣英（参编）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人民卫生出版社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u w:val="none"/>
              </w:rPr>
              <w:t>9</w:t>
            </w:r>
            <w:r>
              <w:rPr>
                <w:sz w:val="21"/>
                <w:szCs w:val="21"/>
                <w:highlight w:val="none"/>
                <w:u w:val="none"/>
              </w:rPr>
              <w:t>78-7-117-31206-6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0.12</w:t>
            </w:r>
          </w:p>
          <w:p>
            <w:pPr>
              <w:pStyle w:val="7"/>
              <w:spacing w:before="178"/>
              <w:ind w:left="132" w:right="124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江苏省重点教材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护理学院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外科护理学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许勤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副主编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人民卫生出版社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</w:rPr>
              <w:t>978-7-117-32472-4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2021.12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护理学院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社区护理学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李现文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（参编）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人民卫生出版社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978-7-117-32479-3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2021.12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护理学院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  <w:t>健康评估</w:t>
            </w:r>
          </w:p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  <w:t>（第5版）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  <w:t>刘扣英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（参编）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  <w:t>人民卫生出版社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Hans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</w:rPr>
              <w:t>978-7-117-32416-8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2022.11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外国语学院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法律英语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于银磊  副主编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复旦大学出版社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978-7-309-15203-6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.0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外国语学院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医学英语基础教程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主编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戴月兰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副主编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张志莉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李雷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（参编）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南京大学出版社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978-7-305-24669-2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.0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外国语学院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医学英语口语突破：朗读与复数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张颖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曹华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主编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南京大学出版社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978-7-305-23495-8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.0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第一临床医学院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感染病学英文改编版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李军</w:t>
            </w:r>
            <w:r>
              <w:rPr>
                <w:rFonts w:hint="eastAsia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史萍</w:t>
            </w:r>
            <w:r>
              <w:rPr>
                <w:rFonts w:hint="eastAsia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郁婷婷（参编）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科学出版社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978-7-03-066983-4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.0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第一临床医学院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皮肤性病学（英文版）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鲁严</w:t>
            </w:r>
            <w:r>
              <w:rPr>
                <w:rFonts w:hint="eastAsia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骆丹（参编）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科学出版社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9787030680815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03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第一临床医学院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皮肤与感官系统疾病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鲁严（参编）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人民卫生出版社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9787117311311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第一临床医学院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皮肤病与性病学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鲁严（参编）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高等教育出版社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9787040563054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07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第一临床医学院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《外科模拟教学》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王水、秦超、黄华兴（主编）徐皓、肇毅、吴松（副主编）卫宇昂、王鸣、王仪春、王尚乾、左强、左祥荣、卢忠文、叶俊、史京萍 吕凌、朱倩男、朱喆辰、任筱寒、刘伊扬、苏新、苏仕峰、李芝、李普、李光耀、李沣员、李青青、吴伟、吴琛、宋黄鹤、张冬、张旭、张宇、张彬、 张军霞、陈旭锋、陈杏林、邵鹏飞、罗滨林、季承建、周炜 周文斌、郑翔翔、洪顾麒、秦建杰 夏佳东、夏添松、钱健、徐骁晗、凌立君 郭敦明 唐健、曹强、崔维顶 斯岩、蒋军、魏栋、魏希夷（参编）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人民卫生出版社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978-7-117-32140-2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江苏省重点教材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第四临床医学院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《临床技能培训与实践》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2版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蒋沁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副主编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人民卫生出版社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978-7-1173-0906-6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2021.06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第四临床医学院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《眼科学》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3版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蒋沁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副主编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人民卫生出版社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978-7-1173-1563-0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2021.08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第四临床医学院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精神科护理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第2版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张燕红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参编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)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江苏凤凰教育出版社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978-7-5499-8316-2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2021.01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第四临床医学院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临床心理学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第2版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乔慧芬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参编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)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人民卫生出版社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978-7-117-31851-8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2021.10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第四临床医学院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精神病学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 第3版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姚志剑、朱荣鑫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参编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人民卫生出版社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978-7-117-30234-0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2021.01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第四临床医学院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《放射治疗设备与放射治疗技术学》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孙丽（副主编）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科学出版社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978-7-03-064152-6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2021.06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第四临床医学院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《放射治疗计划学》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何侠（主编）</w:t>
            </w:r>
          </w:p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尹丽</w:t>
            </w: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翟振宇（参编）</w:t>
            </w:r>
          </w:p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王德军</w:t>
            </w: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叶峰</w:t>
            </w: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刘宝喜</w:t>
            </w: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牟忠德</w:t>
            </w: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汪琪</w:t>
            </w: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张彬</w:t>
            </w: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张丝雨</w:t>
            </w: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郑佳俊</w:t>
            </w: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高瀚</w:t>
            </w: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郭昌</w:t>
            </w: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蒋明华</w:t>
            </w: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韩晶晶（数字内容编者）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人民卫生出版社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978-7-117-29290-0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2021.11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第四临床医学院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《全国高级卫生专业技术资格考试指导.麻醉学》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沈晓凤（参编）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人民卫生出版社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978-7-117-29755-4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2021.05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第四临床医学院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《麻醉学习题集》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沈晓凤（参编）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人民卫生出版社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978-7-117-29756-1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2021.05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口腔医学院</w:t>
            </w:r>
          </w:p>
        </w:tc>
        <w:tc>
          <w:tcPr>
            <w:tcW w:w="2505" w:type="dxa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口腔组织病理学</w:t>
            </w:r>
          </w:p>
        </w:tc>
        <w:tc>
          <w:tcPr>
            <w:tcW w:w="3285" w:type="dxa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宋晓陵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主编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张玮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参编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人民卫生出版社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978-7-117-32238-6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12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highlight w:val="none"/>
                <w:lang w:val="en-US" w:eastAsia="zh-CN" w:bidi="zh-CN"/>
              </w:rPr>
              <w:t>江苏省重点教材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highlight w:val="none"/>
                <w:lang w:val="en-US" w:eastAsia="zh-CN" w:bidi="zh-CN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儿科学院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小儿外科学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莫绪明，唐维兵，黄磊</w:t>
            </w: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（参编）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人民卫生出版社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978-7-117-31029-1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.0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儿科学院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临床病理诊断与鉴别诊断</w:t>
            </w: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儿童疾病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武海燕</w:t>
            </w: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（参编）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人民卫生出版社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978-7-117-29855-1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2021.09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儿科学院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临床肾脏病理学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张爱华</w:t>
            </w: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（参编）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人民卫生出版社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978-7-117-31534-0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2021.08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第二临床医学院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  <w:t>临床医学基础（第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  <w:t>版）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  <w:t>季国忠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  <w:t>主编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</w:t>
            </w:r>
          </w:p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  <w:t>人民卫生出版社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Hans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978-7-117-31175-5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.0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default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江苏省重点教材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第二临床医学院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运动功能解剖学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刘元标（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主编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江苏凤凰科学技术出版社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978-7-5537-9935-3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.0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  <w:highlight w:val="none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第二临床医学院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人类疾病学概论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鲁翔（主编）</w:t>
            </w:r>
          </w:p>
          <w:p>
            <w:pPr>
              <w:pStyle w:val="7"/>
              <w:spacing w:before="178"/>
              <w:ind w:left="132" w:right="124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顾民、季国忠、刘煜、胡蓉（副主编）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</w:p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于宝生、卫中庆、马迎春、王刚、王云华、王建宁、王科明、王朝霞、尤强、甘卫华、冯旰珠、冯美江、邬薇、刘军、李庆国、杨丽华、吴晋、何慧薇、应小燕、张丽珍、张建平、张鹏程、陈仁杰、孟庆齐、侯大卫、侯艳秋、洪梅、祝群、姚刚、徐丽贤、殷勤、高伟、高俊风、黄光明、章海燕、彭钢、鲁一兵、缪林、缪珩、戴春笋、曲晨、沈百欣、朱跃州、李晓庆（</w:t>
            </w:r>
            <w:r>
              <w:rPr>
                <w:rFonts w:hint="eastAsia"/>
                <w:color w:val="auto"/>
                <w:sz w:val="21"/>
                <w:szCs w:val="21"/>
                <w:lang w:val="en-US"/>
              </w:rPr>
              <w:t>参编</w:t>
            </w:r>
            <w:r>
              <w:rPr>
                <w:rFonts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人民卫生出版社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978-7-117-31147-2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.0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default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江苏省重点教材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医政学院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组织设计与工作分析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蒋昀洁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主编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南京大学出版社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9787305242298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医学影像学院</w:t>
            </w:r>
          </w:p>
        </w:tc>
        <w:tc>
          <w:tcPr>
            <w:tcW w:w="250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医学影像设备与成像原理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李大鹏（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副主编</w:t>
            </w: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科学出版社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lang w:val="en-US" w:eastAsia="zh-CN"/>
              </w:rPr>
              <w:t>978-7-03-064156-4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2021.08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91"/>
              <w:ind w:left="414" w:right="405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191"/>
              <w:ind w:left="865" w:leftChars="0" w:right="0" w:righ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工信院</w:t>
            </w:r>
          </w:p>
        </w:tc>
        <w:tc>
          <w:tcPr>
            <w:tcW w:w="2505" w:type="dxa"/>
            <w:vAlign w:val="top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数字电路的FPGA设计与实现</w:t>
            </w: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-基于Xilinx和VHDL</w:t>
            </w:r>
          </w:p>
        </w:tc>
        <w:tc>
          <w:tcPr>
            <w:tcW w:w="3285" w:type="dxa"/>
            <w:vAlign w:val="top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段磊 </w:t>
            </w: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主编</w:t>
            </w: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1755" w:type="dxa"/>
            <w:shd w:val="clear" w:color="auto" w:fill="auto"/>
            <w:vAlign w:val="top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电子工业出版社</w:t>
            </w:r>
          </w:p>
        </w:tc>
        <w:tc>
          <w:tcPr>
            <w:tcW w:w="1065" w:type="dxa"/>
            <w:shd w:val="clear" w:color="auto" w:fill="auto"/>
            <w:vAlign w:val="top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978</w:t>
            </w: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142103</w:t>
            </w: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095" w:type="dxa"/>
            <w:shd w:val="clear" w:color="auto" w:fill="auto"/>
            <w:vAlign w:val="top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</w:t>
            </w: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7"/>
              <w:spacing w:before="178"/>
              <w:ind w:left="132" w:right="124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2000</w:t>
            </w:r>
          </w:p>
        </w:tc>
      </w:tr>
    </w:tbl>
    <w:p>
      <w:pPr>
        <w:rPr>
          <w:highlight w:val="none"/>
        </w:rPr>
      </w:pPr>
    </w:p>
    <w:sectPr>
      <w:pgSz w:w="16790" w:h="11850" w:orient="landscape"/>
      <w:pgMar w:top="1100" w:right="1820" w:bottom="280" w:left="16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8E51A8"/>
    <w:multiLevelType w:val="singleLevel"/>
    <w:tmpl w:val="ED8E51A8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86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E3E26"/>
    <w:rsid w:val="00914692"/>
    <w:rsid w:val="10CB371C"/>
    <w:rsid w:val="11893615"/>
    <w:rsid w:val="24FF60F8"/>
    <w:rsid w:val="30313679"/>
    <w:rsid w:val="3255145A"/>
    <w:rsid w:val="34895DC4"/>
    <w:rsid w:val="34EF655D"/>
    <w:rsid w:val="356653C1"/>
    <w:rsid w:val="3C3D4A6D"/>
    <w:rsid w:val="444D59D2"/>
    <w:rsid w:val="4EC47841"/>
    <w:rsid w:val="4FF54DBD"/>
    <w:rsid w:val="63E716D1"/>
    <w:rsid w:val="649C0985"/>
    <w:rsid w:val="684B4826"/>
    <w:rsid w:val="69BF102E"/>
    <w:rsid w:val="6C84442B"/>
    <w:rsid w:val="6D3E2A20"/>
    <w:rsid w:val="70E10DDA"/>
    <w:rsid w:val="740F475B"/>
    <w:rsid w:val="7D7E3E26"/>
    <w:rsid w:val="7F1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b/>
      <w:bCs/>
      <w:sz w:val="32"/>
      <w:szCs w:val="32"/>
      <w:lang w:val="zh-CN" w:eastAsia="zh-CN" w:bidi="zh-CN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 w:line="450" w:lineRule="atLeast"/>
      <w:ind w:firstLine="480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7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3156</Words>
  <Characters>4974</Characters>
  <Lines>0</Lines>
  <Paragraphs>0</Paragraphs>
  <TotalTime>5</TotalTime>
  <ScaleCrop>false</ScaleCrop>
  <LinksUpToDate>false</LinksUpToDate>
  <CharactersWithSpaces>5001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2022-03-17T10:19:00Z</dcterms:created>
  <dc:creator>F</dc:creator>
  <cp:lastModifiedBy>mermail</cp:lastModifiedBy>
  <dcterms:modified xsi:type="dcterms:W3CDTF">2022-04-15T07:42:54Z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AA41715427D447EF85B679E5A919DFCC</vt:lpwstr>
  </property>
</Properties>
</file>