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6C" w:rsidRDefault="00FC08BA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毕业临床技能考核考站</w:t>
      </w:r>
      <w:bookmarkStart w:id="0" w:name="_GoBack"/>
      <w:bookmarkEnd w:id="0"/>
      <w:r>
        <w:rPr>
          <w:rFonts w:hint="eastAsia"/>
          <w:b/>
          <w:sz w:val="44"/>
          <w:szCs w:val="44"/>
        </w:rPr>
        <w:t>轮转示意图</w:t>
      </w:r>
    </w:p>
    <w:p w:rsidR="00945B6C" w:rsidRDefault="00945B6C">
      <w:pPr>
        <w:rPr>
          <w:rFonts w:hint="eastAsia"/>
          <w:b/>
        </w:rPr>
      </w:pPr>
    </w:p>
    <w:p w:rsidR="00945B6C" w:rsidRDefault="00945B6C">
      <w:pPr>
        <w:rPr>
          <w:rFonts w:hint="eastAsia"/>
          <w:b/>
        </w:rPr>
      </w:pPr>
    </w:p>
    <w:tbl>
      <w:tblPr>
        <w:tblW w:w="14620" w:type="dxa"/>
        <w:tblInd w:w="93" w:type="dxa"/>
        <w:tblLayout w:type="fixed"/>
        <w:tblLook w:val="04A0"/>
      </w:tblPr>
      <w:tblGrid>
        <w:gridCol w:w="3040"/>
        <w:gridCol w:w="820"/>
        <w:gridCol w:w="3040"/>
        <w:gridCol w:w="820"/>
        <w:gridCol w:w="3040"/>
        <w:gridCol w:w="820"/>
        <w:gridCol w:w="3040"/>
      </w:tblGrid>
      <w:tr w:rsidR="00945B6C">
        <w:trPr>
          <w:trHeight w:val="272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5" type="#_x0000_t13" style="position:absolute;left:0;text-align:left;margin-left:146.55pt;margin-top:48.55pt;width:40.5pt;height:41.25pt;z-index:251654656" o:preferrelative="t" fillcolor="#548dd4" stroked="f"/>
              </w:pic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模拟诊疗站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（40分钟）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采集病史，体格检查，诊断和鉴别诊断，治疗方案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FC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病历书写站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（40分钟）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书写模拟诊疗站病历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36" type="#_x0000_t13" style="position:absolute;left:0;text-align:left;margin-left:-4.95pt;margin-top:48.55pt;width:40.5pt;height:41.25pt;z-index:251655680;mso-position-horizontal-relative:text;mso-position-vertical-relative:text" o:preferrelative="t" fillcolor="#548dd4" stroked="f"/>
              </w:pic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FC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外科操作站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（10分钟）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外科基本技能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62C4"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37" type="#_x0000_t13" style="position:absolute;left:0;text-align:left;margin-left:-5.2pt;margin-top:49.3pt;width:40.5pt;height:41.25pt;z-index:251656704;mso-position-horizontal-relative:text;mso-position-vertical-relative:text" o:preferrelative="t" fillcolor="#548dd4" stroked="f"/>
              </w:pic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FC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内科操作站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（10分钟）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内科四大穿刺基本技能</w:t>
            </w:r>
          </w:p>
        </w:tc>
      </w:tr>
      <w:tr w:rsidR="00945B6C">
        <w:trPr>
          <w:trHeight w:val="9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40" type="#_x0000_t13" style="position:absolute;left:0;text-align:left;margin-left:49.8pt;margin-top:2pt;width:44.7pt;height:42.85pt;rotation:90;z-index:251657728;mso-position-horizontal-relative:text;mso-position-vertical-relative:text" o:preferrelative="t" fillcolor="#548dd4" stroked="f"/>
              </w:pict>
            </w:r>
          </w:p>
        </w:tc>
      </w:tr>
      <w:tr w:rsidR="00945B6C">
        <w:trPr>
          <w:trHeight w:val="2722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42" type="#_x0000_t13" style="position:absolute;left:0;text-align:left;margin-left:146.35pt;margin-top:51.95pt;width:40.5pt;height:41.25pt;rotation:180;z-index:251659776;mso-position-horizontal-relative:text;mso-position-vertical-relative:text" o:preferrelative="t" fillcolor="#548dd4" stroked="f"/>
              </w:pic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计算机考核站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（25分钟）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实验室检查及心肺听诊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FC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标准化问诊站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（10分钟，仅七年制）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对病人（SP）进行病史询问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B6C" w:rsidRPr="00FC08BA" w:rsidRDefault="005262C4" w:rsidP="00FC08B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43" type="#_x0000_t13" style="position:absolute;left:0;text-align:left;margin-left:-5.35pt;margin-top:51.95pt;width:40.5pt;height:41.25pt;rotation:180;z-index:251660800;mso-position-horizontal-relative:text;mso-position-vertical-relative:text" wrapcoords="15200 0 -400 5105 -400 16102 6800 18851 15200 18851 15200 21207 16800 21207 17200 21207 21200 12567 21600 10211 20000 6284 16800 0 15200 0" fillcolor="#548dd4" stroked="f"/>
              </w:pic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5262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pict>
                <v:shape id="_x0000_s1041" type="#_x0000_t13" style="position:absolute;left:0;text-align:left;margin-left:146.35pt;margin-top:54.3pt;width:40.5pt;height:41.25pt;rotation:180;z-index:251658752;mso-position-horizontal-relative:text;mso-position-vertical-relative:text" o:preferrelative="t" fillcolor="#548dd4" stroked="f"/>
              </w:pic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医患沟通站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（10分钟）</w:t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="00FC08BA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现场与病人或病人家属（SP）沟通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945B6C" w:rsidRDefault="00945B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6C" w:rsidRDefault="00FC08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妇产科操作站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（15分钟）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</w:rPr>
              <w:t>妇科、产科基本技能</w:t>
            </w:r>
          </w:p>
        </w:tc>
      </w:tr>
    </w:tbl>
    <w:p w:rsidR="00945B6C" w:rsidRDefault="00945B6C">
      <w:pPr>
        <w:rPr>
          <w:rFonts w:hint="eastAsia"/>
          <w:b/>
        </w:rPr>
      </w:pPr>
    </w:p>
    <w:sectPr w:rsidR="00945B6C" w:rsidSect="00945B6C">
      <w:pgSz w:w="16838" w:h="11906" w:orient="landscape"/>
      <w:pgMar w:top="1797" w:right="1191" w:bottom="663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B6C"/>
    <w:rsid w:val="005262C4"/>
    <w:rsid w:val="007B4F94"/>
    <w:rsid w:val="00945B6C"/>
    <w:rsid w:val="00FC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6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5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模拟诊疗站</dc:title>
  <dc:creator>Administrator</dc:creator>
  <cp:lastModifiedBy>Administrator</cp:lastModifiedBy>
  <cp:revision>2</cp:revision>
  <cp:lastPrinted>2014-05-12T06:31:00Z</cp:lastPrinted>
  <dcterms:created xsi:type="dcterms:W3CDTF">2014-05-13T09:33:00Z</dcterms:created>
  <dcterms:modified xsi:type="dcterms:W3CDTF">2014-05-13T09:33:00Z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